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2C" w:rsidRDefault="00751F6B" w:rsidP="00732C76">
      <w:pPr>
        <w:jc w:val="center"/>
      </w:pPr>
      <w:r>
        <w:rPr>
          <w:noProof/>
        </w:rPr>
        <w:drawing>
          <wp:inline distT="0" distB="0" distL="0" distR="0" wp14:anchorId="60908FF2" wp14:editId="24EF1866">
            <wp:extent cx="5943600" cy="1928160"/>
            <wp:effectExtent l="0" t="0" r="0" b="0"/>
            <wp:docPr id="1" name="Picture 1" descr="cid:1E1A995D-919D-4AEE-842E-2F387CCE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1A995D-919D-4AEE-842E-2F387CCE7241" descr="cid:1E1A995D-919D-4AEE-842E-2F387CCE724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1928160"/>
                    </a:xfrm>
                    <a:prstGeom prst="rect">
                      <a:avLst/>
                    </a:prstGeom>
                    <a:noFill/>
                    <a:ln>
                      <a:noFill/>
                    </a:ln>
                  </pic:spPr>
                </pic:pic>
              </a:graphicData>
            </a:graphic>
          </wp:inline>
        </w:drawing>
      </w:r>
    </w:p>
    <w:p w:rsidR="008D4843" w:rsidRPr="0083082C" w:rsidRDefault="008D4843" w:rsidP="008D4843">
      <w:pPr>
        <w:rPr>
          <w:rFonts w:asciiTheme="minorHAnsi" w:hAnsiTheme="minorHAnsi" w:cstheme="minorHAnsi"/>
          <w:color w:val="000000"/>
          <w:sz w:val="22"/>
          <w:szCs w:val="22"/>
        </w:rPr>
      </w:pPr>
      <w:r w:rsidRPr="008D4843">
        <w:rPr>
          <w:rFonts w:asciiTheme="minorHAnsi" w:hAnsiTheme="minorHAnsi" w:cstheme="minorHAnsi"/>
          <w:color w:val="000000"/>
          <w:sz w:val="22"/>
          <w:szCs w:val="22"/>
        </w:rPr>
        <w:t>Texas City ISD reabrirá las escuelas y actividades para el año académico 2020-2021</w:t>
      </w:r>
      <w:r w:rsidRPr="0083082C">
        <w:rPr>
          <w:rFonts w:asciiTheme="minorHAnsi" w:hAnsiTheme="minorHAnsi" w:cstheme="minorHAnsi"/>
          <w:color w:val="000000"/>
          <w:sz w:val="22"/>
          <w:szCs w:val="22"/>
        </w:rPr>
        <w:t xml:space="preserve"> </w:t>
      </w:r>
      <w:r w:rsidRPr="008D4843">
        <w:rPr>
          <w:rFonts w:asciiTheme="minorHAnsi" w:hAnsiTheme="minorHAnsi" w:cstheme="minorHAnsi"/>
          <w:color w:val="000000"/>
          <w:sz w:val="22"/>
          <w:szCs w:val="22"/>
        </w:rPr>
        <w:t>de forma segura el 24 de agosto de 2020, alineado con nuestra Misión y creencias del Distrito. Texas City ISD está dando a las familias la opci</w:t>
      </w:r>
      <w:r w:rsidRPr="0083082C">
        <w:rPr>
          <w:rFonts w:asciiTheme="minorHAnsi" w:hAnsiTheme="minorHAnsi" w:cstheme="minorHAnsi"/>
          <w:color w:val="000000"/>
          <w:sz w:val="22"/>
          <w:szCs w:val="22"/>
        </w:rPr>
        <w:t>o</w:t>
      </w:r>
      <w:r w:rsidRPr="008D4843">
        <w:rPr>
          <w:rFonts w:asciiTheme="minorHAnsi" w:hAnsiTheme="minorHAnsi" w:cstheme="minorHAnsi"/>
          <w:color w:val="000000"/>
          <w:sz w:val="22"/>
          <w:szCs w:val="22"/>
        </w:rPr>
        <w:t>n</w:t>
      </w:r>
      <w:r w:rsidRPr="0083082C">
        <w:rPr>
          <w:rFonts w:asciiTheme="minorHAnsi" w:hAnsiTheme="minorHAnsi" w:cstheme="minorHAnsi"/>
          <w:color w:val="000000"/>
          <w:sz w:val="22"/>
          <w:szCs w:val="22"/>
        </w:rPr>
        <w:t>es</w:t>
      </w:r>
      <w:r w:rsidRPr="008D4843">
        <w:rPr>
          <w:rFonts w:asciiTheme="minorHAnsi" w:hAnsiTheme="minorHAnsi" w:cstheme="minorHAnsi"/>
          <w:color w:val="000000"/>
          <w:sz w:val="22"/>
          <w:szCs w:val="22"/>
        </w:rPr>
        <w:t xml:space="preserve"> de </w:t>
      </w:r>
      <w:r w:rsidRPr="008D4843">
        <w:rPr>
          <w:rFonts w:asciiTheme="minorHAnsi" w:eastAsiaTheme="minorHAnsi" w:hAnsiTheme="minorHAnsi" w:cstheme="minorHAnsi"/>
          <w:color w:val="000000"/>
          <w:sz w:val="22"/>
          <w:szCs w:val="22"/>
        </w:rPr>
        <w:t>instrucción</w:t>
      </w:r>
      <w:r w:rsidRPr="008D4843">
        <w:rPr>
          <w:rFonts w:asciiTheme="minorHAnsi" w:hAnsiTheme="minorHAnsi" w:cstheme="minorHAnsi"/>
          <w:color w:val="000000"/>
          <w:sz w:val="22"/>
          <w:szCs w:val="22"/>
        </w:rPr>
        <w:t xml:space="preserve"> cara a cara o virtual.</w:t>
      </w:r>
    </w:p>
    <w:p w:rsidR="00756A97" w:rsidRPr="0083082C" w:rsidRDefault="00756A97" w:rsidP="00756A97">
      <w:pPr>
        <w:shd w:val="clear" w:color="auto" w:fill="FFFFFF"/>
        <w:rPr>
          <w:rFonts w:asciiTheme="minorHAnsi" w:hAnsiTheme="minorHAnsi" w:cstheme="minorHAnsi"/>
          <w:color w:val="000000"/>
          <w:sz w:val="22"/>
          <w:szCs w:val="22"/>
        </w:rPr>
      </w:pPr>
      <w:r w:rsidRPr="0083082C">
        <w:rPr>
          <w:rFonts w:asciiTheme="minorHAnsi" w:hAnsiTheme="minorHAnsi" w:cstheme="minorHAnsi"/>
          <w:color w:val="000000"/>
          <w:sz w:val="22"/>
          <w:szCs w:val="22"/>
        </w:rPr>
        <w:t> </w:t>
      </w:r>
    </w:p>
    <w:p w:rsidR="008D4843" w:rsidRPr="008D4843" w:rsidRDefault="008D4843" w:rsidP="008D4843">
      <w:pPr>
        <w:rPr>
          <w:rFonts w:asciiTheme="minorHAnsi" w:hAnsiTheme="minorHAnsi" w:cstheme="minorHAnsi"/>
          <w:color w:val="000000"/>
          <w:sz w:val="22"/>
          <w:szCs w:val="22"/>
        </w:rPr>
      </w:pPr>
      <w:r w:rsidRPr="0083082C">
        <w:rPr>
          <w:rFonts w:asciiTheme="minorHAnsi" w:hAnsiTheme="minorHAnsi" w:cstheme="minorHAnsi"/>
          <w:color w:val="000000"/>
          <w:sz w:val="22"/>
          <w:szCs w:val="22"/>
        </w:rPr>
        <w:t>A medida que</w:t>
      </w:r>
      <w:r w:rsidRPr="008D4843">
        <w:rPr>
          <w:rFonts w:asciiTheme="minorHAnsi" w:hAnsiTheme="minorHAnsi" w:cstheme="minorHAnsi"/>
          <w:color w:val="000000"/>
          <w:sz w:val="22"/>
          <w:szCs w:val="22"/>
        </w:rPr>
        <w:t xml:space="preserve"> planeamos para el próximo año, Texas City ISD seguirá las pautas pertinentes y se compromete a lo siguiente:</w:t>
      </w:r>
    </w:p>
    <w:p w:rsidR="00756A97" w:rsidRPr="0083082C" w:rsidRDefault="00756A97" w:rsidP="00756A97">
      <w:pPr>
        <w:shd w:val="clear" w:color="auto" w:fill="FFFFFF"/>
        <w:rPr>
          <w:rFonts w:asciiTheme="minorHAnsi" w:hAnsiTheme="minorHAnsi" w:cstheme="minorHAnsi"/>
          <w:color w:val="000000"/>
          <w:sz w:val="22"/>
          <w:szCs w:val="22"/>
        </w:rPr>
      </w:pPr>
      <w:r w:rsidRPr="0083082C">
        <w:rPr>
          <w:rFonts w:asciiTheme="minorHAnsi" w:hAnsiTheme="minorHAnsi" w:cstheme="minorHAnsi"/>
          <w:color w:val="000000"/>
          <w:sz w:val="22"/>
          <w:szCs w:val="22"/>
        </w:rPr>
        <w:t> </w:t>
      </w:r>
    </w:p>
    <w:p w:rsidR="008D4843" w:rsidRPr="0083082C" w:rsidRDefault="008D4843" w:rsidP="008D4843">
      <w:pPr>
        <w:numPr>
          <w:ilvl w:val="0"/>
          <w:numId w:val="1"/>
        </w:numPr>
        <w:shd w:val="clear" w:color="auto" w:fill="FFFFFF"/>
        <w:rPr>
          <w:rFonts w:asciiTheme="minorHAnsi" w:hAnsiTheme="minorHAnsi" w:cstheme="minorHAnsi"/>
          <w:color w:val="000000"/>
          <w:sz w:val="22"/>
          <w:szCs w:val="22"/>
        </w:rPr>
      </w:pPr>
      <w:r w:rsidRPr="0083082C">
        <w:rPr>
          <w:rFonts w:asciiTheme="minorHAnsi" w:hAnsiTheme="minorHAnsi" w:cstheme="minorHAnsi"/>
          <w:color w:val="000000"/>
          <w:sz w:val="22"/>
          <w:szCs w:val="22"/>
        </w:rPr>
        <w:t>La salud y seguridad de nuestros estudiantes, personal, familias y comunidad es nuestra máxima prioridad.</w:t>
      </w:r>
    </w:p>
    <w:p w:rsidR="008D4843" w:rsidRPr="0083082C" w:rsidRDefault="008D4843" w:rsidP="008D4843">
      <w:pPr>
        <w:pStyle w:val="ListParagraph"/>
        <w:numPr>
          <w:ilvl w:val="0"/>
          <w:numId w:val="1"/>
        </w:numPr>
        <w:rPr>
          <w:rFonts w:asciiTheme="minorHAnsi" w:hAnsiTheme="minorHAnsi" w:cstheme="minorHAnsi"/>
          <w:color w:val="000000"/>
          <w:sz w:val="22"/>
          <w:szCs w:val="22"/>
        </w:rPr>
      </w:pPr>
      <w:r w:rsidRPr="0083082C">
        <w:rPr>
          <w:rFonts w:asciiTheme="minorHAnsi" w:hAnsiTheme="minorHAnsi" w:cstheme="minorHAnsi"/>
          <w:color w:val="000000"/>
          <w:sz w:val="22"/>
          <w:szCs w:val="22"/>
        </w:rPr>
        <w:t>Cada decisión tomada tendrá en cuenta la última orientación y dirección de las autoridades locales, estatales y federales sobre consideraciones operacionales durante el día escolar.</w:t>
      </w:r>
    </w:p>
    <w:p w:rsidR="00756A97" w:rsidRPr="0083082C" w:rsidRDefault="008D4843" w:rsidP="008D4843">
      <w:pPr>
        <w:pStyle w:val="ListParagraph"/>
        <w:numPr>
          <w:ilvl w:val="0"/>
          <w:numId w:val="1"/>
        </w:numPr>
        <w:rPr>
          <w:rFonts w:asciiTheme="minorHAnsi" w:hAnsiTheme="minorHAnsi" w:cstheme="minorHAnsi"/>
          <w:color w:val="000000"/>
          <w:sz w:val="22"/>
          <w:szCs w:val="22"/>
        </w:rPr>
      </w:pPr>
      <w:r w:rsidRPr="0083082C">
        <w:rPr>
          <w:rFonts w:asciiTheme="minorHAnsi" w:hAnsiTheme="minorHAnsi" w:cstheme="minorHAnsi"/>
          <w:color w:val="000000"/>
          <w:sz w:val="22"/>
          <w:szCs w:val="22"/>
        </w:rPr>
        <w:t>Texas City ISD proporcionará instrucción de la más alta calidad a todos los estudiantes independientemente de las circunstancias.</w:t>
      </w:r>
      <w:r w:rsidR="00756A97" w:rsidRPr="0083082C">
        <w:rPr>
          <w:rFonts w:asciiTheme="minorHAnsi" w:hAnsiTheme="minorHAnsi" w:cstheme="minorHAnsi"/>
          <w:color w:val="000000"/>
          <w:sz w:val="22"/>
          <w:szCs w:val="22"/>
        </w:rPr>
        <w:t> </w:t>
      </w:r>
    </w:p>
    <w:p w:rsidR="008D4843" w:rsidRPr="0083082C" w:rsidRDefault="008D4843" w:rsidP="008D4843">
      <w:pPr>
        <w:pStyle w:val="ListParagraph"/>
        <w:numPr>
          <w:ilvl w:val="0"/>
          <w:numId w:val="1"/>
        </w:numPr>
        <w:rPr>
          <w:rFonts w:asciiTheme="minorHAnsi" w:hAnsiTheme="minorHAnsi" w:cstheme="minorHAnsi"/>
          <w:color w:val="000000"/>
          <w:sz w:val="22"/>
          <w:szCs w:val="22"/>
        </w:rPr>
      </w:pPr>
      <w:r w:rsidRPr="0083082C">
        <w:rPr>
          <w:rFonts w:asciiTheme="minorHAnsi" w:hAnsiTheme="minorHAnsi" w:cstheme="minorHAnsi"/>
          <w:color w:val="000000"/>
          <w:sz w:val="22"/>
          <w:szCs w:val="22"/>
        </w:rPr>
        <w:t>Texas City ISD apoyará el bienestar de cada estudiante y de cada programa.</w:t>
      </w:r>
    </w:p>
    <w:p w:rsidR="00C57062" w:rsidRPr="0083082C" w:rsidRDefault="00756A97" w:rsidP="00756A97">
      <w:pPr>
        <w:shd w:val="clear" w:color="auto" w:fill="FFFFFF"/>
        <w:rPr>
          <w:rFonts w:asciiTheme="minorHAnsi" w:hAnsiTheme="minorHAnsi" w:cstheme="minorHAnsi"/>
          <w:color w:val="000000"/>
        </w:rPr>
      </w:pPr>
      <w:r w:rsidRPr="0083082C">
        <w:rPr>
          <w:rFonts w:asciiTheme="minorHAnsi" w:hAnsiTheme="minorHAnsi" w:cstheme="minorHAnsi"/>
          <w:color w:val="000000"/>
        </w:rPr>
        <w:t>  </w:t>
      </w:r>
    </w:p>
    <w:p w:rsidR="0032742F" w:rsidRPr="0083082C" w:rsidRDefault="0032742F" w:rsidP="0032742F">
      <w:pPr>
        <w:shd w:val="clear" w:color="auto" w:fill="FFFFFF"/>
        <w:rPr>
          <w:rFonts w:asciiTheme="minorHAnsi" w:hAnsiTheme="minorHAnsi" w:cstheme="minorHAnsi"/>
          <w:b/>
          <w:bCs/>
          <w:iCs/>
          <w:color w:val="002060"/>
        </w:rPr>
      </w:pPr>
      <w:r w:rsidRPr="0083082C">
        <w:rPr>
          <w:rFonts w:asciiTheme="minorHAnsi" w:hAnsiTheme="minorHAnsi" w:cstheme="minorHAnsi"/>
          <w:b/>
          <w:bCs/>
          <w:iCs/>
          <w:color w:val="002060"/>
        </w:rPr>
        <w:t>Protocolos de Salud Estudiantil:</w:t>
      </w:r>
    </w:p>
    <w:p w:rsidR="0032742F" w:rsidRPr="0083082C" w:rsidRDefault="0032742F" w:rsidP="00756A97">
      <w:pPr>
        <w:numPr>
          <w:ilvl w:val="0"/>
          <w:numId w:val="2"/>
        </w:numPr>
        <w:shd w:val="clear" w:color="auto" w:fill="FFFFFF"/>
        <w:spacing w:before="100" w:beforeAutospacing="1" w:after="100" w:afterAutospacing="1"/>
        <w:rPr>
          <w:rFonts w:asciiTheme="minorHAnsi" w:hAnsiTheme="minorHAnsi" w:cstheme="minorHAnsi"/>
          <w:color w:val="000000"/>
          <w:sz w:val="22"/>
          <w:szCs w:val="22"/>
        </w:rPr>
      </w:pPr>
      <w:r w:rsidRPr="0083082C">
        <w:rPr>
          <w:rFonts w:asciiTheme="minorHAnsi" w:hAnsiTheme="minorHAnsi" w:cstheme="minorHAnsi"/>
          <w:color w:val="000000"/>
          <w:sz w:val="22"/>
          <w:szCs w:val="22"/>
        </w:rPr>
        <w:t>Los padres y estudiantes deben hacer una autoevaluación diaria antes de venir a la escuela o subirse al transporte.</w:t>
      </w:r>
      <w:r w:rsidRPr="0083082C">
        <w:rPr>
          <w:rFonts w:asciiTheme="minorHAnsi" w:hAnsiTheme="minorHAnsi"/>
          <w:sz w:val="22"/>
          <w:szCs w:val="22"/>
          <w:shd w:val="clear" w:color="auto" w:fill="FFFFFF"/>
        </w:rPr>
        <w:t xml:space="preserve"> </w:t>
      </w:r>
    </w:p>
    <w:p w:rsidR="0032742F" w:rsidRPr="0083082C" w:rsidRDefault="0032742F" w:rsidP="00756A97">
      <w:pPr>
        <w:numPr>
          <w:ilvl w:val="0"/>
          <w:numId w:val="2"/>
        </w:numPr>
        <w:shd w:val="clear" w:color="auto" w:fill="FFFFFF"/>
        <w:spacing w:before="100" w:beforeAutospacing="1" w:after="100" w:afterAutospacing="1"/>
        <w:rPr>
          <w:rFonts w:asciiTheme="minorHAnsi" w:hAnsiTheme="minorHAnsi" w:cstheme="minorHAnsi"/>
          <w:color w:val="000000"/>
          <w:sz w:val="22"/>
          <w:szCs w:val="22"/>
        </w:rPr>
      </w:pPr>
      <w:r w:rsidRPr="0083082C">
        <w:rPr>
          <w:rFonts w:asciiTheme="minorHAnsi" w:hAnsiTheme="minorHAnsi" w:cstheme="minorHAnsi"/>
          <w:color w:val="000000"/>
          <w:sz w:val="22"/>
          <w:szCs w:val="22"/>
        </w:rPr>
        <w:t>El primer día que los estudiantes asistan al campus, recibirán instrucciones sobre prácticas de higiene adecuadas consistentes con las prácticas de mitigación usadas en TCISD.</w:t>
      </w:r>
    </w:p>
    <w:p w:rsidR="00F479E5" w:rsidRPr="0083082C" w:rsidRDefault="0032742F" w:rsidP="00756A97">
      <w:pPr>
        <w:numPr>
          <w:ilvl w:val="0"/>
          <w:numId w:val="2"/>
        </w:numPr>
        <w:shd w:val="clear" w:color="auto" w:fill="FFFFFF"/>
        <w:spacing w:before="100" w:beforeAutospacing="1" w:after="100" w:afterAutospacing="1"/>
        <w:rPr>
          <w:rFonts w:asciiTheme="minorHAnsi" w:hAnsiTheme="minorHAnsi" w:cstheme="minorHAnsi"/>
          <w:color w:val="000000"/>
          <w:sz w:val="22"/>
          <w:szCs w:val="22"/>
        </w:rPr>
      </w:pPr>
      <w:r w:rsidRPr="0083082C">
        <w:rPr>
          <w:rFonts w:asciiTheme="minorHAnsi" w:hAnsiTheme="minorHAnsi" w:cstheme="minorHAnsi"/>
          <w:color w:val="000000"/>
          <w:sz w:val="22"/>
          <w:szCs w:val="22"/>
        </w:rPr>
        <w:t>Los estudiantes deben practicar el distanciamiento social, la higiene de las manos y la etiqueta respiratoria apropiada.</w:t>
      </w:r>
    </w:p>
    <w:p w:rsidR="00F479E5" w:rsidRPr="0083082C" w:rsidRDefault="00F479E5" w:rsidP="002355C1">
      <w:pPr>
        <w:pStyle w:val="ListParagraph"/>
        <w:numPr>
          <w:ilvl w:val="0"/>
          <w:numId w:val="2"/>
        </w:numPr>
        <w:rPr>
          <w:rFonts w:asciiTheme="minorHAnsi" w:hAnsiTheme="minorHAnsi"/>
          <w:sz w:val="22"/>
          <w:szCs w:val="22"/>
        </w:rPr>
      </w:pPr>
      <w:r w:rsidRPr="0083082C">
        <w:rPr>
          <w:rFonts w:asciiTheme="minorHAnsi" w:hAnsiTheme="minorHAnsi" w:cstheme="minorHAnsi"/>
          <w:color w:val="000000"/>
          <w:sz w:val="22"/>
          <w:szCs w:val="22"/>
        </w:rPr>
        <w:t>Los estudiantes deben lavarse las manos regularmente cuando se reporten a la escuela y después de usar el baño.</w:t>
      </w:r>
    </w:p>
    <w:p w:rsidR="00F479E5" w:rsidRPr="0083082C" w:rsidRDefault="00F479E5" w:rsidP="002355C1">
      <w:pPr>
        <w:pStyle w:val="ListParagraph"/>
        <w:numPr>
          <w:ilvl w:val="0"/>
          <w:numId w:val="2"/>
        </w:numPr>
        <w:rPr>
          <w:rFonts w:asciiTheme="minorHAnsi" w:hAnsiTheme="minorHAnsi"/>
          <w:sz w:val="22"/>
          <w:szCs w:val="22"/>
        </w:rPr>
      </w:pPr>
      <w:r w:rsidRPr="0083082C">
        <w:rPr>
          <w:rFonts w:asciiTheme="minorHAnsi" w:hAnsiTheme="minorHAnsi" w:cstheme="minorHAnsi"/>
          <w:color w:val="000000"/>
          <w:sz w:val="22"/>
          <w:szCs w:val="22"/>
        </w:rPr>
        <w:t>Los estudiantes serán entrenados en técnicas adecuadas de lavado de manos para ser utilizadas en los momentos apropiados durante el día escolar.</w:t>
      </w:r>
    </w:p>
    <w:p w:rsidR="00F479E5" w:rsidRPr="0083082C" w:rsidRDefault="00F479E5" w:rsidP="00756A97">
      <w:pPr>
        <w:numPr>
          <w:ilvl w:val="0"/>
          <w:numId w:val="2"/>
        </w:numPr>
        <w:shd w:val="clear" w:color="auto" w:fill="FFFFFF"/>
        <w:spacing w:before="100" w:beforeAutospacing="1" w:after="100" w:afterAutospacing="1"/>
        <w:rPr>
          <w:rFonts w:asciiTheme="minorHAnsi" w:hAnsiTheme="minorHAnsi" w:cstheme="minorHAnsi"/>
          <w:color w:val="000000"/>
          <w:sz w:val="22"/>
          <w:szCs w:val="22"/>
        </w:rPr>
      </w:pPr>
      <w:r w:rsidRPr="0083082C">
        <w:rPr>
          <w:rFonts w:asciiTheme="minorHAnsi" w:hAnsiTheme="minorHAnsi" w:cstheme="minorHAnsi"/>
          <w:color w:val="000000"/>
          <w:sz w:val="22"/>
          <w:szCs w:val="22"/>
        </w:rPr>
        <w:t xml:space="preserve">Los estudiantes deben mantener una distancia de </w:t>
      </w:r>
      <w:r w:rsidR="00421052" w:rsidRPr="0083082C">
        <w:rPr>
          <w:rFonts w:asciiTheme="minorHAnsi" w:hAnsiTheme="minorHAnsi" w:cstheme="minorHAnsi"/>
          <w:color w:val="000000"/>
          <w:sz w:val="22"/>
          <w:szCs w:val="22"/>
        </w:rPr>
        <w:t>6 pies con respecto a los demás</w:t>
      </w:r>
      <w:r w:rsidRPr="0083082C">
        <w:rPr>
          <w:rFonts w:asciiTheme="minorHAnsi" w:hAnsiTheme="minorHAnsi" w:cstheme="minorHAnsi"/>
          <w:color w:val="000000"/>
          <w:sz w:val="22"/>
          <w:szCs w:val="22"/>
        </w:rPr>
        <w:t>. Si esto no es posible, se deberán cubirse la cara.</w:t>
      </w:r>
    </w:p>
    <w:p w:rsidR="00756A97" w:rsidRPr="0083082C" w:rsidRDefault="00F479E5" w:rsidP="00994701">
      <w:pPr>
        <w:numPr>
          <w:ilvl w:val="0"/>
          <w:numId w:val="2"/>
        </w:numPr>
        <w:shd w:val="clear" w:color="auto" w:fill="FFFFFF"/>
        <w:spacing w:before="100" w:beforeAutospacing="1" w:after="100" w:afterAutospacing="1"/>
        <w:rPr>
          <w:rFonts w:asciiTheme="minorHAnsi" w:hAnsiTheme="minorHAnsi" w:cstheme="minorHAnsi"/>
          <w:color w:val="000000"/>
          <w:sz w:val="22"/>
          <w:szCs w:val="22"/>
        </w:rPr>
      </w:pPr>
      <w:r w:rsidRPr="0083082C">
        <w:rPr>
          <w:rFonts w:asciiTheme="minorHAnsi" w:hAnsiTheme="minorHAnsi" w:cstheme="minorHAnsi"/>
          <w:color w:val="000000"/>
          <w:sz w:val="22"/>
          <w:szCs w:val="22"/>
        </w:rPr>
        <w:t>Los estudiantes (a menos que lo tengan prohibido por una condición médica o discapacidad documentada) usarán máscaras faciales de grado no</w:t>
      </w:r>
      <w:r w:rsidR="00421052" w:rsidRPr="0083082C">
        <w:rPr>
          <w:rFonts w:asciiTheme="minorHAnsi" w:hAnsiTheme="minorHAnsi" w:cstheme="minorHAnsi"/>
          <w:color w:val="000000"/>
          <w:sz w:val="22"/>
          <w:szCs w:val="22"/>
        </w:rPr>
        <w:t>-</w:t>
      </w:r>
      <w:r w:rsidRPr="0083082C">
        <w:rPr>
          <w:rFonts w:asciiTheme="minorHAnsi" w:hAnsiTheme="minorHAnsi" w:cstheme="minorHAnsi"/>
          <w:color w:val="000000"/>
          <w:sz w:val="22"/>
          <w:szCs w:val="22"/>
        </w:rPr>
        <w:t>médico, que cubran la nariz y la boca, mientras se encuentren en espacios interiores comunes, según la orden ejecutiva del gobernador.</w:t>
      </w:r>
      <w:r w:rsidR="00994701">
        <w:rPr>
          <w:rFonts w:asciiTheme="minorHAnsi" w:hAnsiTheme="minorHAnsi" w:cstheme="minorHAnsi"/>
          <w:color w:val="000000"/>
          <w:sz w:val="22"/>
          <w:szCs w:val="22"/>
        </w:rPr>
        <w:t xml:space="preserve">  </w:t>
      </w:r>
      <w:r w:rsidR="00994701" w:rsidRPr="00994701">
        <w:rPr>
          <w:rFonts w:asciiTheme="minorHAnsi" w:hAnsiTheme="minorHAnsi" w:cstheme="minorHAnsi"/>
          <w:color w:val="000000"/>
          <w:sz w:val="22"/>
          <w:szCs w:val="22"/>
        </w:rPr>
        <w:t>TCISD está extendiendo esto incluye estudiantes menores de 10 años.</w:t>
      </w:r>
      <w:bookmarkStart w:id="0" w:name="_GoBack"/>
      <w:bookmarkEnd w:id="0"/>
    </w:p>
    <w:p w:rsidR="00F479E5" w:rsidRPr="0083082C" w:rsidRDefault="00F479E5" w:rsidP="00F479E5">
      <w:pPr>
        <w:rPr>
          <w:rFonts w:asciiTheme="minorHAnsi" w:hAnsiTheme="minorHAnsi" w:cstheme="minorHAnsi"/>
          <w:b/>
          <w:bCs/>
          <w:iCs/>
          <w:color w:val="002060"/>
        </w:rPr>
      </w:pPr>
      <w:r w:rsidRPr="0083082C">
        <w:rPr>
          <w:rFonts w:asciiTheme="minorHAnsi" w:hAnsiTheme="minorHAnsi" w:cstheme="minorHAnsi"/>
          <w:b/>
          <w:bCs/>
          <w:iCs/>
          <w:color w:val="002060"/>
        </w:rPr>
        <w:t>Protocolos de salud de los empleados:</w:t>
      </w:r>
    </w:p>
    <w:p w:rsidR="00F479E5" w:rsidRPr="0083082C" w:rsidRDefault="00F479E5" w:rsidP="00F479E5">
      <w:pPr>
        <w:numPr>
          <w:ilvl w:val="0"/>
          <w:numId w:val="3"/>
        </w:numPr>
        <w:shd w:val="clear" w:color="auto" w:fill="FFFFFF"/>
        <w:spacing w:before="100" w:beforeAutospacing="1" w:after="100" w:afterAutospacing="1"/>
        <w:rPr>
          <w:rFonts w:asciiTheme="minorHAnsi" w:hAnsiTheme="minorHAnsi" w:cstheme="minorHAnsi"/>
          <w:color w:val="000000"/>
          <w:sz w:val="22"/>
          <w:szCs w:val="22"/>
        </w:rPr>
      </w:pPr>
      <w:r w:rsidRPr="0083082C">
        <w:rPr>
          <w:rFonts w:asciiTheme="minorHAnsi" w:hAnsiTheme="minorHAnsi" w:cstheme="minorHAnsi"/>
          <w:color w:val="000000"/>
          <w:sz w:val="22"/>
          <w:szCs w:val="22"/>
        </w:rPr>
        <w:t>Todos los empleados de Texas City ISD deberán completar un auto-examen a su llegada.</w:t>
      </w:r>
    </w:p>
    <w:p w:rsidR="00F479E5" w:rsidRPr="0083082C" w:rsidRDefault="00F479E5" w:rsidP="00F479E5">
      <w:pPr>
        <w:pStyle w:val="ListParagraph"/>
        <w:numPr>
          <w:ilvl w:val="0"/>
          <w:numId w:val="3"/>
        </w:numPr>
        <w:rPr>
          <w:rFonts w:asciiTheme="minorHAnsi" w:hAnsiTheme="minorHAnsi" w:cstheme="minorHAnsi"/>
          <w:color w:val="000000"/>
          <w:sz w:val="22"/>
          <w:szCs w:val="22"/>
        </w:rPr>
      </w:pPr>
      <w:r w:rsidRPr="0083082C">
        <w:rPr>
          <w:rFonts w:asciiTheme="minorHAnsi" w:hAnsiTheme="minorHAnsi" w:cstheme="minorHAnsi"/>
          <w:color w:val="000000"/>
          <w:sz w:val="22"/>
          <w:szCs w:val="22"/>
        </w:rPr>
        <w:lastRenderedPageBreak/>
        <w:t xml:space="preserve">Los empleados deben conocer, comprender y practicar métodos para protegerse a sí mismos y </w:t>
      </w:r>
      <w:proofErr w:type="gramStart"/>
      <w:r w:rsidRPr="0083082C">
        <w:rPr>
          <w:rFonts w:asciiTheme="minorHAnsi" w:hAnsiTheme="minorHAnsi" w:cstheme="minorHAnsi"/>
          <w:color w:val="000000"/>
          <w:sz w:val="22"/>
          <w:szCs w:val="22"/>
        </w:rPr>
        <w:t>a</w:t>
      </w:r>
      <w:proofErr w:type="gramEnd"/>
      <w:r w:rsidRPr="0083082C">
        <w:rPr>
          <w:rFonts w:asciiTheme="minorHAnsi" w:hAnsiTheme="minorHAnsi" w:cstheme="minorHAnsi"/>
          <w:color w:val="000000"/>
          <w:sz w:val="22"/>
          <w:szCs w:val="22"/>
        </w:rPr>
        <w:t xml:space="preserve"> otros de COVID-19 en el trabajo. Se impartirá capacitación sobre todos los protocolos esbozados por TEA y adoptados por TCISD.</w:t>
      </w:r>
    </w:p>
    <w:p w:rsidR="00F479E5" w:rsidRPr="0083082C" w:rsidRDefault="00F479E5" w:rsidP="00F479E5">
      <w:pPr>
        <w:pStyle w:val="ListParagraph"/>
        <w:numPr>
          <w:ilvl w:val="0"/>
          <w:numId w:val="3"/>
        </w:numPr>
        <w:rPr>
          <w:rFonts w:asciiTheme="minorHAnsi" w:hAnsiTheme="minorHAnsi" w:cstheme="minorHAnsi"/>
          <w:color w:val="000000"/>
          <w:sz w:val="22"/>
          <w:szCs w:val="22"/>
        </w:rPr>
      </w:pPr>
      <w:r w:rsidRPr="0083082C">
        <w:rPr>
          <w:rFonts w:asciiTheme="minorHAnsi" w:eastAsiaTheme="minorHAnsi" w:hAnsiTheme="minorHAnsi" w:cstheme="minorHAnsi"/>
          <w:color w:val="000000"/>
          <w:sz w:val="22"/>
          <w:szCs w:val="22"/>
        </w:rPr>
        <w:t>Los</w:t>
      </w:r>
      <w:r w:rsidRPr="0083082C">
        <w:rPr>
          <w:rFonts w:asciiTheme="minorHAnsi" w:hAnsiTheme="minorHAnsi" w:cstheme="minorHAnsi"/>
          <w:color w:val="000000"/>
          <w:sz w:val="22"/>
          <w:szCs w:val="22"/>
        </w:rPr>
        <w:t xml:space="preserve"> empleados deben practicar la limpieza y desinfección adecuadas, la higiene de las manos y la </w:t>
      </w:r>
      <w:r w:rsidRPr="0083082C">
        <w:rPr>
          <w:rFonts w:asciiTheme="minorHAnsi" w:eastAsiaTheme="minorHAnsi" w:hAnsiTheme="minorHAnsi" w:cstheme="minorHAnsi"/>
          <w:color w:val="000000"/>
          <w:sz w:val="22"/>
          <w:szCs w:val="22"/>
        </w:rPr>
        <w:t>etiqueta</w:t>
      </w:r>
      <w:r w:rsidRPr="0083082C">
        <w:rPr>
          <w:rFonts w:asciiTheme="minorHAnsi" w:hAnsiTheme="minorHAnsi" w:cstheme="minorHAnsi"/>
          <w:color w:val="000000"/>
          <w:sz w:val="22"/>
          <w:szCs w:val="22"/>
        </w:rPr>
        <w:t xml:space="preserve"> respiratoria.</w:t>
      </w:r>
    </w:p>
    <w:p w:rsidR="00421052" w:rsidRPr="0083082C" w:rsidRDefault="00D661D2" w:rsidP="00421052">
      <w:pPr>
        <w:pStyle w:val="ListParagraph"/>
        <w:numPr>
          <w:ilvl w:val="0"/>
          <w:numId w:val="3"/>
        </w:numPr>
        <w:rPr>
          <w:rFonts w:asciiTheme="minorHAnsi" w:hAnsiTheme="minorHAnsi" w:cstheme="minorHAnsi"/>
          <w:color w:val="000000"/>
          <w:sz w:val="22"/>
          <w:szCs w:val="22"/>
        </w:rPr>
      </w:pPr>
      <w:r w:rsidRPr="0083082C">
        <w:rPr>
          <w:rFonts w:asciiTheme="minorHAnsi" w:hAnsiTheme="minorHAnsi" w:cstheme="minorHAnsi"/>
          <w:color w:val="000000"/>
          <w:sz w:val="22"/>
          <w:szCs w:val="22"/>
        </w:rPr>
        <w:t>Los empleados se lavarán las manos regularmente cuando se reporten al trabajo y después de usar el baño.</w:t>
      </w:r>
    </w:p>
    <w:p w:rsidR="00421052" w:rsidRPr="0083082C" w:rsidRDefault="00421052" w:rsidP="00421052">
      <w:pPr>
        <w:pStyle w:val="ListParagraph"/>
        <w:numPr>
          <w:ilvl w:val="0"/>
          <w:numId w:val="3"/>
        </w:numPr>
        <w:rPr>
          <w:rFonts w:asciiTheme="minorHAnsi" w:eastAsiaTheme="minorHAnsi" w:hAnsiTheme="minorHAnsi" w:cstheme="minorHAnsi"/>
          <w:color w:val="000000"/>
          <w:sz w:val="22"/>
          <w:szCs w:val="22"/>
        </w:rPr>
      </w:pPr>
      <w:r w:rsidRPr="0083082C">
        <w:rPr>
          <w:rFonts w:asciiTheme="minorHAnsi" w:hAnsiTheme="minorHAnsi" w:cstheme="minorHAnsi"/>
          <w:color w:val="000000"/>
          <w:sz w:val="22"/>
          <w:szCs w:val="22"/>
        </w:rPr>
        <w:t>Los empleados mantendrán una distancia de 6 pies con respecto a los demás. Si esto no es posible, se deberán cubirse la cara.</w:t>
      </w:r>
    </w:p>
    <w:p w:rsidR="00421052" w:rsidRPr="0083082C" w:rsidRDefault="00421052" w:rsidP="00421052">
      <w:pPr>
        <w:pStyle w:val="ListParagraph"/>
        <w:numPr>
          <w:ilvl w:val="0"/>
          <w:numId w:val="3"/>
        </w:numPr>
        <w:spacing w:after="160"/>
        <w:rPr>
          <w:rFonts w:asciiTheme="minorHAnsi" w:eastAsiaTheme="minorHAnsi" w:hAnsiTheme="minorHAnsi" w:cstheme="minorHAnsi"/>
          <w:color w:val="000000"/>
          <w:sz w:val="22"/>
          <w:szCs w:val="22"/>
        </w:rPr>
      </w:pPr>
      <w:r w:rsidRPr="0083082C">
        <w:rPr>
          <w:rFonts w:asciiTheme="minorHAnsi" w:hAnsiTheme="minorHAnsi" w:cstheme="minorHAnsi"/>
          <w:color w:val="000000"/>
          <w:sz w:val="22"/>
          <w:szCs w:val="22"/>
        </w:rPr>
        <w:t>Los empleados usarán máscaras faciales de grado no-médico, que cubran la nariz y la boca, mientras se encuentren en espacios interiores comunes, según la orden ejecutiva del gobernador.</w:t>
      </w:r>
    </w:p>
    <w:p w:rsidR="00421052" w:rsidRPr="0083082C" w:rsidRDefault="00384600" w:rsidP="00384600">
      <w:pPr>
        <w:pStyle w:val="ListParagraph"/>
        <w:numPr>
          <w:ilvl w:val="0"/>
          <w:numId w:val="3"/>
        </w:numPr>
        <w:rPr>
          <w:rFonts w:asciiTheme="minorHAnsi" w:hAnsiTheme="minorHAnsi" w:cstheme="minorHAnsi"/>
          <w:color w:val="000000"/>
        </w:rPr>
      </w:pPr>
      <w:r w:rsidRPr="0083082C">
        <w:rPr>
          <w:rFonts w:asciiTheme="minorHAnsi" w:hAnsiTheme="minorHAnsi" w:cstheme="minorHAnsi"/>
          <w:color w:val="000000"/>
        </w:rPr>
        <w:t>L</w:t>
      </w:r>
      <w:r w:rsidR="00421052" w:rsidRPr="0083082C">
        <w:rPr>
          <w:rFonts w:asciiTheme="minorHAnsi" w:hAnsiTheme="minorHAnsi" w:cstheme="minorHAnsi"/>
          <w:color w:val="000000"/>
          <w:sz w:val="22"/>
          <w:szCs w:val="22"/>
        </w:rPr>
        <w:t xml:space="preserve">os empleados que regresen al trabajo después de haber presentado fiebre tendrán su </w:t>
      </w:r>
      <w:r w:rsidRPr="0083082C">
        <w:rPr>
          <w:rFonts w:asciiTheme="minorHAnsi" w:hAnsiTheme="minorHAnsi" w:cstheme="minorHAnsi"/>
          <w:color w:val="000000"/>
        </w:rPr>
        <w:t>temperature tomada</w:t>
      </w:r>
      <w:r w:rsidR="00421052" w:rsidRPr="0083082C">
        <w:rPr>
          <w:rFonts w:asciiTheme="minorHAnsi" w:hAnsiTheme="minorHAnsi" w:cstheme="minorHAnsi"/>
          <w:color w:val="000000"/>
          <w:sz w:val="22"/>
          <w:szCs w:val="22"/>
        </w:rPr>
        <w:t xml:space="preserve"> en el trabajo; durante tres días consecutivos.</w:t>
      </w:r>
    </w:p>
    <w:p w:rsidR="001604BC" w:rsidRPr="0083082C" w:rsidRDefault="001604BC" w:rsidP="00CC06FC">
      <w:pPr>
        <w:shd w:val="clear" w:color="auto" w:fill="FFFFFF"/>
        <w:spacing w:before="100" w:beforeAutospacing="1" w:after="100" w:afterAutospacing="1"/>
        <w:rPr>
          <w:rFonts w:asciiTheme="minorHAnsi" w:hAnsiTheme="minorHAnsi" w:cstheme="minorHAnsi"/>
          <w:b/>
          <w:color w:val="1F3864" w:themeColor="accent5" w:themeShade="80"/>
        </w:rPr>
      </w:pPr>
      <w:r w:rsidRPr="0083082C">
        <w:rPr>
          <w:rFonts w:asciiTheme="minorHAnsi" w:hAnsiTheme="minorHAnsi" w:cstheme="minorHAnsi"/>
          <w:b/>
          <w:color w:val="1F3864" w:themeColor="accent5" w:themeShade="80"/>
        </w:rPr>
        <w:t>Individuos confirmados o con sospechas de COVID-19</w:t>
      </w:r>
    </w:p>
    <w:p w:rsidR="00265C2B" w:rsidRPr="0083082C" w:rsidRDefault="00265C2B" w:rsidP="002209CA">
      <w:pPr>
        <w:rPr>
          <w:rFonts w:asciiTheme="minorHAnsi" w:hAnsiTheme="minorHAnsi" w:cstheme="minorHAnsi"/>
          <w:sz w:val="22"/>
          <w:szCs w:val="22"/>
        </w:rPr>
      </w:pPr>
      <w:r w:rsidRPr="0083082C">
        <w:rPr>
          <w:rFonts w:asciiTheme="minorHAnsi" w:hAnsiTheme="minorHAnsi" w:cstheme="minorHAnsi"/>
          <w:sz w:val="22"/>
          <w:szCs w:val="22"/>
        </w:rPr>
        <w:t>Cualquier persona que: (a) sea confirmada por laboratorio de tener COVID-19; o (b) experimente los síntomas de COVID-19 (enumerados a continuación) debe permanecer en casa durante todo el período de infección, y no puede regresar al campus hasta que el sistema escolar examine a la persona para determinar que cualquiera de las siguientes condiciones se hayan cumplido:</w:t>
      </w:r>
    </w:p>
    <w:p w:rsidR="00CC06FC" w:rsidRPr="0083082C" w:rsidRDefault="00265C2B" w:rsidP="00CC06FC">
      <w:pPr>
        <w:pStyle w:val="ListParagraph"/>
        <w:numPr>
          <w:ilvl w:val="0"/>
          <w:numId w:val="23"/>
        </w:numPr>
        <w:shd w:val="clear" w:color="auto" w:fill="FFFFFF"/>
        <w:rPr>
          <w:rFonts w:asciiTheme="minorHAnsi" w:hAnsiTheme="minorHAnsi" w:cstheme="minorHAnsi"/>
        </w:rPr>
      </w:pPr>
      <w:r w:rsidRPr="0083082C">
        <w:rPr>
          <w:rFonts w:asciiTheme="minorHAnsi" w:hAnsiTheme="minorHAnsi" w:cstheme="minorHAnsi"/>
          <w:sz w:val="22"/>
        </w:rPr>
        <w:t>En el caso de una persona que fue diagnosticada con COVID-19, el individuo puede regresar a la escuela cuando se cumplan los tres de los siguientes criterios:</w:t>
      </w:r>
    </w:p>
    <w:p w:rsidR="00CC06FC" w:rsidRPr="0083082C" w:rsidRDefault="00265C2B" w:rsidP="00CC06FC">
      <w:pPr>
        <w:pStyle w:val="ListParagraph"/>
        <w:numPr>
          <w:ilvl w:val="1"/>
          <w:numId w:val="23"/>
        </w:numPr>
        <w:shd w:val="clear" w:color="auto" w:fill="FFFFFF"/>
        <w:rPr>
          <w:rFonts w:asciiTheme="minorHAnsi" w:hAnsiTheme="minorHAnsi" w:cstheme="minorHAnsi"/>
        </w:rPr>
      </w:pPr>
      <w:r w:rsidRPr="0083082C">
        <w:rPr>
          <w:rFonts w:asciiTheme="minorHAnsi" w:hAnsiTheme="minorHAnsi" w:cstheme="minorHAnsi"/>
        </w:rPr>
        <w:t>H</w:t>
      </w:r>
      <w:r w:rsidRPr="0083082C">
        <w:rPr>
          <w:rFonts w:asciiTheme="minorHAnsi" w:hAnsiTheme="minorHAnsi" w:cstheme="minorHAnsi"/>
          <w:sz w:val="22"/>
        </w:rPr>
        <w:t>an transcurrido al menos tres días (72 horas) desde la recuperación (resolución de la fiebre sin el uso de medicamentos que reducen la fiebre);</w:t>
      </w:r>
    </w:p>
    <w:p w:rsidR="00CC06FC" w:rsidRPr="0083082C" w:rsidRDefault="00265C2B" w:rsidP="00CC06FC">
      <w:pPr>
        <w:pStyle w:val="ListParagraph"/>
        <w:numPr>
          <w:ilvl w:val="1"/>
          <w:numId w:val="23"/>
        </w:numPr>
        <w:shd w:val="clear" w:color="auto" w:fill="FFFFFF"/>
        <w:rPr>
          <w:rFonts w:asciiTheme="minorHAnsi" w:hAnsiTheme="minorHAnsi" w:cstheme="minorHAnsi"/>
        </w:rPr>
      </w:pPr>
      <w:r w:rsidRPr="0083082C">
        <w:rPr>
          <w:rFonts w:asciiTheme="minorHAnsi" w:hAnsiTheme="minorHAnsi" w:cstheme="minorHAnsi"/>
          <w:sz w:val="22"/>
        </w:rPr>
        <w:t>El individuo tiene mejoría en los síntomas (por ejemplo, tos, dificultad para respirar); y</w:t>
      </w:r>
    </w:p>
    <w:p w:rsidR="00265C2B" w:rsidRPr="0083082C" w:rsidRDefault="00265C2B" w:rsidP="00265C2B">
      <w:pPr>
        <w:pStyle w:val="ListParagraph"/>
        <w:numPr>
          <w:ilvl w:val="1"/>
          <w:numId w:val="23"/>
        </w:numPr>
        <w:shd w:val="clear" w:color="auto" w:fill="FFFFFF"/>
        <w:rPr>
          <w:rFonts w:asciiTheme="minorHAnsi" w:hAnsiTheme="minorHAnsi" w:cstheme="minorHAnsi"/>
        </w:rPr>
      </w:pPr>
      <w:r w:rsidRPr="0083082C">
        <w:rPr>
          <w:rFonts w:asciiTheme="minorHAnsi" w:hAnsiTheme="minorHAnsi" w:cstheme="minorHAnsi"/>
        </w:rPr>
        <w:t>H</w:t>
      </w:r>
      <w:r w:rsidRPr="0083082C">
        <w:rPr>
          <w:rFonts w:asciiTheme="minorHAnsi" w:hAnsiTheme="minorHAnsi" w:cstheme="minorHAnsi"/>
          <w:sz w:val="22"/>
        </w:rPr>
        <w:t>an pasado al menos diez días desde que aparecieron los síntomas por primera vez</w:t>
      </w:r>
      <w:r w:rsidRPr="0083082C">
        <w:rPr>
          <w:rFonts w:asciiTheme="minorHAnsi" w:hAnsiTheme="minorHAnsi" w:cstheme="minorHAnsi"/>
        </w:rPr>
        <w:t>.</w:t>
      </w:r>
    </w:p>
    <w:p w:rsidR="00265C2B" w:rsidRPr="0083082C" w:rsidRDefault="00265C2B" w:rsidP="00265C2B">
      <w:pPr>
        <w:pStyle w:val="ListParagraph"/>
        <w:numPr>
          <w:ilvl w:val="0"/>
          <w:numId w:val="23"/>
        </w:numPr>
        <w:rPr>
          <w:rFonts w:asciiTheme="minorHAnsi" w:hAnsiTheme="minorHAnsi" w:cstheme="minorHAnsi"/>
        </w:rPr>
      </w:pPr>
      <w:r w:rsidRPr="0083082C">
        <w:rPr>
          <w:rFonts w:asciiTheme="minorHAnsi" w:hAnsiTheme="minorHAnsi" w:cstheme="minorHAnsi"/>
        </w:rPr>
        <w:t>En</w:t>
      </w:r>
      <w:r w:rsidRPr="0083082C">
        <w:rPr>
          <w:rFonts w:asciiTheme="minorHAnsi" w:hAnsiTheme="minorHAnsi" w:cstheme="minorHAnsi"/>
          <w:sz w:val="22"/>
        </w:rPr>
        <w:t xml:space="preserve"> el caso de una persona que tenga síntomas que podrían ser COVID-19 y que no sea evaluada por un profesional médico o no haya sido sometida a pruebas para COVID-19, se supone que dicha persona tiene COVID-19, y el individuo no puede regresar al campus hasta que el individuo haya completado el mismo conjunto de tres pasos de criterios mencionados anteriormente.</w:t>
      </w:r>
    </w:p>
    <w:p w:rsidR="002209CA" w:rsidRPr="0083082C" w:rsidRDefault="002209CA" w:rsidP="002209CA">
      <w:pPr>
        <w:pStyle w:val="ListParagraph"/>
        <w:numPr>
          <w:ilvl w:val="0"/>
          <w:numId w:val="23"/>
        </w:numPr>
        <w:rPr>
          <w:rFonts w:asciiTheme="minorHAnsi" w:hAnsiTheme="minorHAnsi" w:cstheme="minorBidi"/>
        </w:rPr>
      </w:pPr>
      <w:r w:rsidRPr="0083082C">
        <w:rPr>
          <w:rFonts w:asciiTheme="minorHAnsi" w:hAnsiTheme="minorHAnsi" w:cstheme="minorHAnsi"/>
          <w:sz w:val="22"/>
        </w:rPr>
        <w:t xml:space="preserve">Si el individuo tiene síntomas que podrían ser COVID-19 y quiere regresar a la escuela antes de completar el período de estancia en casa, El individuo debe: A) obtener una nota de un profesional médico que le </w:t>
      </w:r>
      <w:r w:rsidRPr="0083082C">
        <w:rPr>
          <w:rFonts w:asciiTheme="minorHAnsi" w:hAnsiTheme="minorHAnsi" w:cstheme="minorHAnsi"/>
        </w:rPr>
        <w:t>permita</w:t>
      </w:r>
      <w:r w:rsidRPr="0083082C">
        <w:rPr>
          <w:rFonts w:asciiTheme="minorHAnsi" w:hAnsiTheme="minorHAnsi" w:cstheme="minorHAnsi"/>
          <w:sz w:val="22"/>
        </w:rPr>
        <w:t xml:space="preserve"> para su</w:t>
      </w:r>
      <w:r w:rsidRPr="0083082C">
        <w:rPr>
          <w:rFonts w:asciiTheme="minorHAnsi" w:hAnsiTheme="minorHAnsi" w:cstheme="minorHAnsi"/>
        </w:rPr>
        <w:t xml:space="preserve">regreso </w:t>
      </w:r>
      <w:r w:rsidRPr="0083082C">
        <w:rPr>
          <w:rFonts w:asciiTheme="minorHAnsi" w:hAnsiTheme="minorHAnsi" w:cstheme="minorHAnsi"/>
          <w:sz w:val="22"/>
        </w:rPr>
        <w:t>en base a un diagnóstico alternativo o b) recibir dos confirmaciones separadas por lo menos</w:t>
      </w:r>
      <w:r w:rsidRPr="0083082C">
        <w:rPr>
          <w:rFonts w:asciiTheme="minorHAnsi" w:hAnsiTheme="minorHAnsi" w:cstheme="minorHAnsi"/>
        </w:rPr>
        <w:t xml:space="preserve"> con</w:t>
      </w:r>
      <w:r w:rsidRPr="0083082C">
        <w:rPr>
          <w:rFonts w:asciiTheme="minorHAnsi" w:hAnsiTheme="minorHAnsi" w:cstheme="minorHAnsi"/>
          <w:sz w:val="22"/>
        </w:rPr>
        <w:t xml:space="preserve"> 24 horas de diferencia de que no tiene COVID mediante pruebas de infección aguda en un centro de pruebas aprobado COVID-19 que se encuentra en </w:t>
      </w:r>
      <w:hyperlink r:id="rId10" w:history="1">
        <w:r w:rsidRPr="0083082C">
          <w:rPr>
            <w:rStyle w:val="Hyperlink"/>
            <w:rFonts w:asciiTheme="minorHAnsi" w:hAnsiTheme="minorHAnsi" w:cstheme="minorHAnsi"/>
          </w:rPr>
          <w:t>https://tdem.texas.gov/covid-19/</w:t>
        </w:r>
      </w:hyperlink>
      <w:r w:rsidRPr="0083082C">
        <w:rPr>
          <w:rFonts w:asciiTheme="minorHAnsi" w:hAnsiTheme="minorHAnsi" w:cstheme="minorHAnsi"/>
        </w:rPr>
        <w:t>.</w:t>
      </w:r>
    </w:p>
    <w:p w:rsidR="008A1E4A" w:rsidRPr="0083082C" w:rsidRDefault="008A1E4A" w:rsidP="00CE2C84">
      <w:pPr>
        <w:shd w:val="clear" w:color="auto" w:fill="FFFFFF"/>
        <w:rPr>
          <w:rFonts w:asciiTheme="minorHAnsi" w:hAnsiTheme="minorHAnsi" w:cstheme="minorHAnsi"/>
          <w:b/>
          <w:color w:val="1F3864" w:themeColor="accent5" w:themeShade="80"/>
        </w:rPr>
      </w:pPr>
    </w:p>
    <w:p w:rsidR="00CE2C84" w:rsidRPr="0083082C" w:rsidRDefault="00CE2C84" w:rsidP="00CE2C84">
      <w:pPr>
        <w:shd w:val="clear" w:color="auto" w:fill="FFFFFF"/>
        <w:rPr>
          <w:rFonts w:asciiTheme="minorHAnsi" w:hAnsiTheme="minorHAnsi" w:cstheme="minorHAnsi"/>
          <w:b/>
          <w:color w:val="1F3864" w:themeColor="accent5" w:themeShade="80"/>
        </w:rPr>
      </w:pPr>
      <w:r w:rsidRPr="0083082C">
        <w:rPr>
          <w:rFonts w:asciiTheme="minorHAnsi" w:hAnsiTheme="minorHAnsi" w:cstheme="minorHAnsi"/>
          <w:b/>
          <w:color w:val="1F3864" w:themeColor="accent5" w:themeShade="80"/>
        </w:rPr>
        <w:t>Identificación de posibles casos COVID-19 en el campus</w:t>
      </w:r>
    </w:p>
    <w:p w:rsidR="00CC06FC" w:rsidRPr="0083082C" w:rsidRDefault="00CC06FC" w:rsidP="00CC06FC">
      <w:pPr>
        <w:shd w:val="clear" w:color="auto" w:fill="FFFFFF"/>
        <w:rPr>
          <w:rFonts w:asciiTheme="minorHAnsi" w:hAnsiTheme="minorHAnsi" w:cstheme="minorHAnsi"/>
        </w:rPr>
      </w:pPr>
    </w:p>
    <w:p w:rsidR="00265536" w:rsidRPr="0083082C" w:rsidRDefault="00265536" w:rsidP="00265536">
      <w:pPr>
        <w:pStyle w:val="ListParagraph"/>
        <w:numPr>
          <w:ilvl w:val="0"/>
          <w:numId w:val="24"/>
        </w:numPr>
        <w:rPr>
          <w:rFonts w:asciiTheme="minorHAnsi" w:hAnsiTheme="minorHAnsi" w:cstheme="minorHAnsi"/>
        </w:rPr>
      </w:pPr>
      <w:r w:rsidRPr="0083082C">
        <w:rPr>
          <w:rFonts w:asciiTheme="minorHAnsi" w:hAnsiTheme="minorHAnsi" w:cstheme="minorHAnsi"/>
        </w:rPr>
        <w:t>L</w:t>
      </w:r>
      <w:r w:rsidRPr="0083082C">
        <w:rPr>
          <w:rFonts w:asciiTheme="minorHAnsi" w:hAnsiTheme="minorHAnsi" w:cstheme="minorHAnsi"/>
          <w:sz w:val="22"/>
        </w:rPr>
        <w:t xml:space="preserve">as escuelas deben separar inmediatamente a cualquier estudiante que muestre los síntomas de COVID-19 mientras esté en </w:t>
      </w:r>
      <w:r w:rsidRPr="0083082C">
        <w:rPr>
          <w:rFonts w:asciiTheme="minorHAnsi" w:hAnsiTheme="minorHAnsi" w:cstheme="minorHAnsi"/>
        </w:rPr>
        <w:t>el campus</w:t>
      </w:r>
      <w:r w:rsidRPr="0083082C">
        <w:rPr>
          <w:rFonts w:asciiTheme="minorHAnsi" w:hAnsiTheme="minorHAnsi" w:cstheme="minorHAnsi"/>
          <w:sz w:val="22"/>
        </w:rPr>
        <w:t xml:space="preserve"> hasta que el estudiante pueda ser recogido por un padre o tutor.</w:t>
      </w:r>
    </w:p>
    <w:p w:rsidR="00265536" w:rsidRPr="0083082C" w:rsidRDefault="00265536" w:rsidP="00265536">
      <w:pPr>
        <w:pStyle w:val="ListParagraph"/>
        <w:numPr>
          <w:ilvl w:val="0"/>
          <w:numId w:val="24"/>
        </w:numPr>
        <w:rPr>
          <w:rFonts w:asciiTheme="minorHAnsi" w:hAnsiTheme="minorHAnsi" w:cstheme="minorHAnsi"/>
          <w:sz w:val="22"/>
        </w:rPr>
      </w:pPr>
      <w:r w:rsidRPr="0083082C">
        <w:rPr>
          <w:rFonts w:asciiTheme="minorHAnsi" w:hAnsiTheme="minorHAnsi" w:cstheme="minorHAnsi"/>
        </w:rPr>
        <w:t>L</w:t>
      </w:r>
      <w:r w:rsidRPr="0083082C">
        <w:rPr>
          <w:rFonts w:asciiTheme="minorHAnsi" w:hAnsiTheme="minorHAnsi" w:cstheme="minorHAnsi"/>
          <w:sz w:val="22"/>
        </w:rPr>
        <w:t>as escuelas deben limpiar las áreas utilizadas por el individuo que muestra</w:t>
      </w:r>
      <w:r w:rsidRPr="0083082C">
        <w:rPr>
          <w:rFonts w:asciiTheme="minorHAnsi" w:hAnsiTheme="minorHAnsi" w:cstheme="minorHAnsi"/>
        </w:rPr>
        <w:t xml:space="preserve"> </w:t>
      </w:r>
      <w:r w:rsidRPr="0083082C">
        <w:rPr>
          <w:rFonts w:asciiTheme="minorHAnsi" w:hAnsiTheme="minorHAnsi" w:cstheme="minorHAnsi"/>
          <w:sz w:val="22"/>
        </w:rPr>
        <w:t>los síntomas de COVID-19 mientras está en la escuela (estudiante, maestro o personal) tan pronto como sea posible.</w:t>
      </w:r>
    </w:p>
    <w:p w:rsidR="00265536" w:rsidRPr="0083082C" w:rsidRDefault="00265536" w:rsidP="00265536">
      <w:pPr>
        <w:pStyle w:val="ListParagraph"/>
        <w:numPr>
          <w:ilvl w:val="0"/>
          <w:numId w:val="24"/>
        </w:numPr>
        <w:rPr>
          <w:rFonts w:asciiTheme="minorHAnsi" w:hAnsiTheme="minorHAnsi" w:cstheme="minorBidi"/>
        </w:rPr>
      </w:pPr>
      <w:r w:rsidRPr="0083082C">
        <w:rPr>
          <w:rFonts w:asciiTheme="minorHAnsi" w:hAnsiTheme="minorHAnsi" w:cstheme="minorHAnsi"/>
          <w:sz w:val="22"/>
        </w:rPr>
        <w:t>Los estudiantes que report</w:t>
      </w:r>
      <w:r w:rsidRPr="0083082C">
        <w:rPr>
          <w:rFonts w:asciiTheme="minorHAnsi" w:hAnsiTheme="minorHAnsi" w:cstheme="minorHAnsi"/>
        </w:rPr>
        <w:t xml:space="preserve">en </w:t>
      </w:r>
      <w:r w:rsidRPr="0083082C">
        <w:rPr>
          <w:rFonts w:asciiTheme="minorHAnsi" w:hAnsiTheme="minorHAnsi" w:cstheme="minorHAnsi"/>
          <w:sz w:val="22"/>
        </w:rPr>
        <w:t xml:space="preserve">sentirse </w:t>
      </w:r>
      <w:r w:rsidRPr="0083082C">
        <w:rPr>
          <w:rFonts w:asciiTheme="minorHAnsi" w:hAnsiTheme="minorHAnsi" w:cstheme="minorHAnsi"/>
        </w:rPr>
        <w:t xml:space="preserve">con fiebre </w:t>
      </w:r>
      <w:r w:rsidRPr="0083082C">
        <w:rPr>
          <w:rFonts w:asciiTheme="minorHAnsi" w:hAnsiTheme="minorHAnsi" w:cstheme="minorHAnsi"/>
          <w:sz w:val="22"/>
        </w:rPr>
        <w:t>deben ser sometidos a una revisión inmediata de temperatura para determinar si son sintomáticos para COVID-19.</w:t>
      </w:r>
    </w:p>
    <w:p w:rsidR="00A7297B" w:rsidRDefault="00A7297B" w:rsidP="00361F6C">
      <w:pPr>
        <w:rPr>
          <w:rFonts w:asciiTheme="minorHAnsi" w:hAnsiTheme="minorHAnsi" w:cstheme="minorHAnsi"/>
          <w:b/>
          <w:color w:val="1F3864" w:themeColor="accent5" w:themeShade="80"/>
        </w:rPr>
      </w:pPr>
    </w:p>
    <w:p w:rsidR="00A7297B" w:rsidRDefault="00A7297B" w:rsidP="00361F6C">
      <w:pPr>
        <w:rPr>
          <w:rFonts w:asciiTheme="minorHAnsi" w:hAnsiTheme="minorHAnsi" w:cstheme="minorHAnsi"/>
          <w:b/>
          <w:color w:val="1F3864" w:themeColor="accent5" w:themeShade="80"/>
        </w:rPr>
      </w:pPr>
    </w:p>
    <w:p w:rsidR="00A7297B" w:rsidRDefault="00A7297B" w:rsidP="00361F6C">
      <w:pPr>
        <w:rPr>
          <w:rFonts w:asciiTheme="minorHAnsi" w:hAnsiTheme="minorHAnsi" w:cstheme="minorHAnsi"/>
          <w:b/>
          <w:color w:val="1F3864" w:themeColor="accent5" w:themeShade="80"/>
        </w:rPr>
      </w:pPr>
    </w:p>
    <w:p w:rsidR="00E71580" w:rsidRPr="0083082C" w:rsidRDefault="00361F6C" w:rsidP="00361F6C">
      <w:pPr>
        <w:rPr>
          <w:rFonts w:asciiTheme="minorHAnsi" w:hAnsiTheme="minorHAnsi" w:cstheme="minorHAnsi"/>
          <w:b/>
          <w:color w:val="1F3864" w:themeColor="accent5" w:themeShade="80"/>
        </w:rPr>
      </w:pPr>
      <w:r w:rsidRPr="0083082C">
        <w:rPr>
          <w:rFonts w:asciiTheme="minorHAnsi" w:hAnsiTheme="minorHAnsi" w:cstheme="minorHAnsi"/>
          <w:b/>
          <w:color w:val="1F3864" w:themeColor="accent5" w:themeShade="80"/>
        </w:rPr>
        <w:lastRenderedPageBreak/>
        <w:t>Acciones requeridas si las personas con casos confirmados por laboratorio han estado en una escuela</w:t>
      </w:r>
    </w:p>
    <w:p w:rsidR="00361F6C" w:rsidRPr="0083082C" w:rsidRDefault="00361F6C" w:rsidP="00361F6C">
      <w:pPr>
        <w:pStyle w:val="ListParagraph"/>
        <w:numPr>
          <w:ilvl w:val="0"/>
          <w:numId w:val="26"/>
        </w:numPr>
        <w:rPr>
          <w:rFonts w:asciiTheme="minorHAnsi" w:hAnsiTheme="minorHAnsi"/>
          <w:color w:val="0563C1" w:themeColor="hyperlink"/>
          <w:u w:val="single"/>
        </w:rPr>
      </w:pPr>
      <w:r w:rsidRPr="0083082C">
        <w:rPr>
          <w:rFonts w:asciiTheme="minorHAnsi" w:hAnsiTheme="minorHAnsi" w:cstheme="minorHAnsi"/>
          <w:sz w:val="22"/>
        </w:rPr>
        <w:t xml:space="preserve">Si se confirma que una persona que ha estado en una escuela tiene COVID-19, la escuela debe notificar al </w:t>
      </w:r>
      <w:r w:rsidRPr="0083082C">
        <w:rPr>
          <w:rStyle w:val="Hyperlink"/>
          <w:rFonts w:asciiTheme="minorHAnsi" w:hAnsiTheme="minorHAnsi" w:cstheme="minorHAnsi"/>
          <w:sz w:val="22"/>
        </w:rPr>
        <w:t>Distrito de Salud del Condado de Galveston,</w:t>
      </w:r>
      <w:r w:rsidRPr="0083082C">
        <w:rPr>
          <w:rFonts w:asciiTheme="minorHAnsi" w:hAnsiTheme="minorHAnsi" w:cstheme="minorHAnsi"/>
          <w:sz w:val="22"/>
        </w:rPr>
        <w:t xml:space="preserve"> de acuerdo con las leyes y regulaciones federales, estatales y locales aplicables, incluidos los requisitos de confidencialidad de la </w:t>
      </w:r>
      <w:r w:rsidRPr="0083082C">
        <w:rPr>
          <w:rStyle w:val="Hyperlink"/>
          <w:rFonts w:asciiTheme="minorHAnsi" w:hAnsiTheme="minorHAnsi" w:cstheme="minorHAnsi"/>
          <w:sz w:val="22"/>
        </w:rPr>
        <w:t>Ley Estadounidense con Discapacidades (ADA)</w:t>
      </w:r>
      <w:r w:rsidRPr="0083082C">
        <w:rPr>
          <w:rStyle w:val="Hyperlink"/>
          <w:rFonts w:asciiTheme="minorHAnsi" w:hAnsiTheme="minorHAnsi"/>
        </w:rPr>
        <w:t xml:space="preserve"> </w:t>
      </w:r>
      <w:r w:rsidRPr="0083082C">
        <w:rPr>
          <w:rFonts w:asciiTheme="minorHAnsi" w:hAnsiTheme="minorHAnsi" w:cstheme="minorHAnsi"/>
          <w:sz w:val="22"/>
        </w:rPr>
        <w:t>y la Ley de Derechos Educativos y Privacidad familiar (FERPA).</w:t>
      </w:r>
    </w:p>
    <w:p w:rsidR="00E71580" w:rsidRPr="0083082C" w:rsidRDefault="00361F6C" w:rsidP="00361F6C">
      <w:pPr>
        <w:pStyle w:val="ListParagraph"/>
        <w:numPr>
          <w:ilvl w:val="0"/>
          <w:numId w:val="26"/>
        </w:numPr>
        <w:rPr>
          <w:rFonts w:asciiTheme="minorHAnsi" w:hAnsiTheme="minorHAnsi" w:cstheme="minorHAnsi"/>
        </w:rPr>
      </w:pPr>
      <w:r w:rsidRPr="0083082C">
        <w:rPr>
          <w:rFonts w:asciiTheme="minorHAnsi" w:hAnsiTheme="minorHAnsi" w:cstheme="minorHAnsi"/>
        </w:rPr>
        <w:t xml:space="preserve">Las escuelas deben cerrar las áreas que son muy utilizadas por la persona </w:t>
      </w:r>
      <w:proofErr w:type="gramStart"/>
      <w:r w:rsidRPr="0083082C">
        <w:rPr>
          <w:rFonts w:asciiTheme="minorHAnsi" w:hAnsiTheme="minorHAnsi" w:cstheme="minorHAnsi"/>
        </w:rPr>
        <w:t>con</w:t>
      </w:r>
      <w:proofErr w:type="gramEnd"/>
      <w:r w:rsidRPr="0083082C">
        <w:rPr>
          <w:rFonts w:asciiTheme="minorHAnsi" w:hAnsiTheme="minorHAnsi" w:cstheme="minorHAnsi"/>
        </w:rPr>
        <w:t xml:space="preserve"> el caso confirmado en el laboratorio (estudiante, maestro o personal) hasta que las superficies no porosas en esas áreas sean desinfectadas, a menos que ya hayan pasado más de 3 días desde que esa persona estaba en el campus.</w:t>
      </w:r>
    </w:p>
    <w:p w:rsidR="00345075" w:rsidRPr="0083082C" w:rsidRDefault="00345075" w:rsidP="00345075">
      <w:pPr>
        <w:pStyle w:val="ListParagraph"/>
        <w:numPr>
          <w:ilvl w:val="0"/>
          <w:numId w:val="26"/>
        </w:numPr>
        <w:rPr>
          <w:rFonts w:asciiTheme="minorHAnsi" w:hAnsiTheme="minorHAnsi" w:cstheme="minorHAnsi"/>
        </w:rPr>
      </w:pPr>
      <w:r w:rsidRPr="0083082C">
        <w:rPr>
          <w:rFonts w:asciiTheme="minorHAnsi" w:hAnsiTheme="minorHAnsi" w:cstheme="minorHAnsi"/>
        </w:rPr>
        <w:t>De conformidad con los requisitos de notificación escolar para otras enfermedades transmisibles, y de acuerdo con los requisitos legales de confidencialidad, las escuelas deben notificar a todos COVID-19 confirmado por el laboratorio entre los estudiantes, maestros o personal que participan en cualquiera de las actividades del campus.</w:t>
      </w:r>
    </w:p>
    <w:p w:rsidR="00756A97" w:rsidRPr="0083082C" w:rsidRDefault="00756A97" w:rsidP="00756A97">
      <w:pPr>
        <w:shd w:val="clear" w:color="auto" w:fill="FFFFFF"/>
        <w:rPr>
          <w:rFonts w:asciiTheme="minorHAnsi" w:hAnsiTheme="minorHAnsi" w:cstheme="minorHAnsi"/>
          <w:b/>
          <w:bCs/>
          <w:iCs/>
          <w:color w:val="002060"/>
        </w:rPr>
      </w:pPr>
    </w:p>
    <w:p w:rsidR="008A1E4A" w:rsidRPr="0083082C" w:rsidRDefault="008A1E4A" w:rsidP="008A1E4A">
      <w:pPr>
        <w:rPr>
          <w:rFonts w:asciiTheme="minorHAnsi" w:hAnsiTheme="minorHAnsi" w:cstheme="minorHAnsi"/>
          <w:b/>
          <w:bCs/>
          <w:iCs/>
          <w:color w:val="002060"/>
        </w:rPr>
      </w:pPr>
      <w:r w:rsidRPr="0083082C">
        <w:rPr>
          <w:rFonts w:asciiTheme="minorHAnsi" w:hAnsiTheme="minorHAnsi" w:cstheme="minorHAnsi"/>
          <w:b/>
          <w:bCs/>
          <w:iCs/>
          <w:color w:val="002060"/>
        </w:rPr>
        <w:t>Llegada/Despido/Transición</w:t>
      </w:r>
      <w:r w:rsidR="00BA1E62" w:rsidRPr="0083082C">
        <w:rPr>
          <w:rFonts w:asciiTheme="minorHAnsi" w:hAnsiTheme="minorHAnsi" w:cstheme="minorHAnsi"/>
          <w:b/>
          <w:bCs/>
          <w:iCs/>
          <w:color w:val="002060"/>
        </w:rPr>
        <w:t xml:space="preserve"> </w:t>
      </w:r>
    </w:p>
    <w:p w:rsidR="008A1E4A" w:rsidRPr="0083082C" w:rsidRDefault="008A1E4A" w:rsidP="007E6B35">
      <w:pPr>
        <w:shd w:val="clear" w:color="auto" w:fill="FFFFFF"/>
        <w:rPr>
          <w:rFonts w:asciiTheme="minorHAnsi" w:hAnsiTheme="minorHAnsi" w:cstheme="minorHAnsi"/>
          <w:color w:val="000000"/>
        </w:rPr>
      </w:pPr>
    </w:p>
    <w:p w:rsidR="008A1E4A" w:rsidRPr="0083082C" w:rsidRDefault="008A1E4A" w:rsidP="008A1E4A">
      <w:pPr>
        <w:rPr>
          <w:rFonts w:asciiTheme="minorHAnsi" w:hAnsiTheme="minorHAnsi" w:cstheme="minorHAnsi"/>
          <w:color w:val="000000"/>
        </w:rPr>
      </w:pPr>
      <w:r w:rsidRPr="0083082C">
        <w:rPr>
          <w:rFonts w:asciiTheme="minorHAnsi" w:hAnsiTheme="minorHAnsi" w:cstheme="minorHAnsi"/>
          <w:color w:val="000000"/>
        </w:rPr>
        <w:t>Los campus planificarán procedimientos de entrada, salida y transición que reduzcan grandes grupos de estudiantes en las proximidades. Cada campus notificará a los padres de sus procedimientos.</w:t>
      </w:r>
    </w:p>
    <w:p w:rsidR="007E6B35" w:rsidRPr="0083082C" w:rsidRDefault="007E6B35" w:rsidP="007E6B35">
      <w:pPr>
        <w:shd w:val="clear" w:color="auto" w:fill="FFFFFF"/>
        <w:rPr>
          <w:rFonts w:asciiTheme="minorHAnsi" w:hAnsiTheme="minorHAnsi" w:cstheme="minorHAnsi"/>
          <w:color w:val="000000"/>
          <w:sz w:val="14"/>
        </w:rPr>
      </w:pPr>
    </w:p>
    <w:p w:rsidR="00756A97" w:rsidRPr="0083082C" w:rsidRDefault="00BA1E62" w:rsidP="007E6B35">
      <w:pPr>
        <w:shd w:val="clear" w:color="auto" w:fill="FFFFFF"/>
        <w:rPr>
          <w:rFonts w:asciiTheme="minorHAnsi" w:hAnsiTheme="minorHAnsi" w:cstheme="minorHAnsi"/>
          <w:color w:val="F4B083" w:themeColor="accent2" w:themeTint="99"/>
        </w:rPr>
      </w:pPr>
      <w:r w:rsidRPr="0083082C">
        <w:rPr>
          <w:rFonts w:asciiTheme="minorHAnsi" w:hAnsiTheme="minorHAnsi" w:cstheme="minorHAnsi"/>
          <w:b/>
          <w:bCs/>
          <w:color w:val="C45911" w:themeColor="accent2" w:themeShade="BF"/>
        </w:rPr>
        <w:t>Llegada</w:t>
      </w:r>
    </w:p>
    <w:p w:rsidR="008873DC" w:rsidRPr="0083082C" w:rsidRDefault="008873DC" w:rsidP="008873DC">
      <w:pPr>
        <w:numPr>
          <w:ilvl w:val="0"/>
          <w:numId w:val="4"/>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se reportarán directamente a las aulas siempre que sea posible.</w:t>
      </w:r>
    </w:p>
    <w:p w:rsidR="008873DC" w:rsidRPr="0083082C" w:rsidRDefault="008873DC" w:rsidP="008873DC">
      <w:pPr>
        <w:pStyle w:val="ListParagraph"/>
        <w:numPr>
          <w:ilvl w:val="0"/>
          <w:numId w:val="4"/>
        </w:numPr>
        <w:rPr>
          <w:rFonts w:asciiTheme="minorHAnsi" w:hAnsiTheme="minorHAnsi" w:cstheme="minorHAnsi"/>
          <w:color w:val="000000"/>
        </w:rPr>
      </w:pPr>
      <w:r w:rsidRPr="0083082C">
        <w:rPr>
          <w:rFonts w:asciiTheme="minorHAnsi" w:hAnsiTheme="minorHAnsi" w:cstheme="minorHAnsi"/>
          <w:color w:val="000000"/>
        </w:rPr>
        <w:t>Todas las áreas del edificio (gimnasio, cafetería, aulas más grandes, áreas comunes, etc.) se utilizarán para limitar el tamaño de las agrupaciones de estudiantes.</w:t>
      </w:r>
    </w:p>
    <w:p w:rsidR="008873DC" w:rsidRPr="0083082C" w:rsidRDefault="008873DC" w:rsidP="00756A97">
      <w:pPr>
        <w:shd w:val="clear" w:color="auto" w:fill="FFFFFF"/>
        <w:rPr>
          <w:rFonts w:asciiTheme="minorHAnsi" w:hAnsiTheme="minorHAnsi" w:cstheme="minorHAnsi"/>
          <w:color w:val="000000"/>
        </w:rPr>
      </w:pPr>
    </w:p>
    <w:p w:rsidR="00756A97" w:rsidRPr="0083082C" w:rsidRDefault="00756A97" w:rsidP="00756A97">
      <w:pPr>
        <w:shd w:val="clear" w:color="auto" w:fill="FFFFFF"/>
        <w:rPr>
          <w:rFonts w:asciiTheme="minorHAnsi" w:hAnsiTheme="minorHAnsi" w:cstheme="minorHAnsi"/>
          <w:b/>
          <w:bCs/>
          <w:color w:val="C45911" w:themeColor="accent2" w:themeShade="BF"/>
        </w:rPr>
      </w:pPr>
      <w:r w:rsidRPr="0083082C">
        <w:rPr>
          <w:rFonts w:asciiTheme="minorHAnsi" w:hAnsiTheme="minorHAnsi" w:cstheme="minorHAnsi"/>
          <w:color w:val="000000"/>
        </w:rPr>
        <w:t> </w:t>
      </w:r>
      <w:r w:rsidR="00BA1E62" w:rsidRPr="0083082C">
        <w:rPr>
          <w:rFonts w:asciiTheme="minorHAnsi" w:hAnsiTheme="minorHAnsi" w:cstheme="minorHAnsi"/>
          <w:b/>
          <w:bCs/>
          <w:color w:val="C45911" w:themeColor="accent2" w:themeShade="BF"/>
        </w:rPr>
        <w:t>Salida</w:t>
      </w:r>
    </w:p>
    <w:p w:rsidR="009D5217" w:rsidRPr="0083082C" w:rsidRDefault="009D5217" w:rsidP="00756A97">
      <w:pPr>
        <w:shd w:val="clear" w:color="auto" w:fill="FFFFFF"/>
        <w:rPr>
          <w:rFonts w:asciiTheme="minorHAnsi" w:hAnsiTheme="minorHAnsi" w:cstheme="minorHAnsi"/>
          <w:color w:val="C45911" w:themeColor="accent2" w:themeShade="BF"/>
        </w:rPr>
      </w:pPr>
    </w:p>
    <w:p w:rsidR="009D5217" w:rsidRPr="0083082C" w:rsidRDefault="009D5217" w:rsidP="009D5217">
      <w:pPr>
        <w:pStyle w:val="ListParagraph"/>
        <w:numPr>
          <w:ilvl w:val="0"/>
          <w:numId w:val="5"/>
        </w:numPr>
        <w:rPr>
          <w:rFonts w:asciiTheme="minorHAnsi" w:hAnsiTheme="minorHAnsi" w:cstheme="minorHAnsi"/>
          <w:color w:val="000000"/>
        </w:rPr>
      </w:pPr>
      <w:r w:rsidRPr="0083082C">
        <w:rPr>
          <w:rFonts w:asciiTheme="minorHAnsi" w:hAnsiTheme="minorHAnsi" w:cstheme="minorHAnsi"/>
          <w:color w:val="000000"/>
        </w:rPr>
        <w:t>Los campus implementarán procedimientos de salida escalonados.</w:t>
      </w:r>
    </w:p>
    <w:p w:rsidR="009D5217" w:rsidRPr="0083082C" w:rsidRDefault="009D5217" w:rsidP="009D5217">
      <w:pPr>
        <w:pStyle w:val="ListParagraph"/>
        <w:numPr>
          <w:ilvl w:val="0"/>
          <w:numId w:val="5"/>
        </w:numPr>
        <w:rPr>
          <w:rFonts w:asciiTheme="minorHAnsi" w:hAnsiTheme="minorHAnsi" w:cstheme="minorHAnsi"/>
          <w:color w:val="000000"/>
        </w:rPr>
      </w:pPr>
      <w:r w:rsidRPr="0083082C">
        <w:rPr>
          <w:rFonts w:asciiTheme="minorHAnsi" w:hAnsiTheme="minorHAnsi" w:cstheme="minorHAnsi"/>
          <w:color w:val="000000"/>
        </w:rPr>
        <w:t>Los estudiantes serán saldran desde su salón de clases siempre que sea posible.</w:t>
      </w:r>
    </w:p>
    <w:p w:rsidR="009D5217" w:rsidRPr="0083082C" w:rsidRDefault="009D5217" w:rsidP="009D5217">
      <w:pPr>
        <w:pStyle w:val="ListParagraph"/>
        <w:rPr>
          <w:rFonts w:asciiTheme="minorHAnsi" w:hAnsiTheme="minorHAnsi" w:cstheme="minorHAnsi"/>
          <w:color w:val="000000"/>
        </w:rPr>
      </w:pPr>
    </w:p>
    <w:p w:rsidR="00756A97" w:rsidRPr="0083082C" w:rsidRDefault="00756A97" w:rsidP="00BA1E62">
      <w:pPr>
        <w:rPr>
          <w:rFonts w:asciiTheme="minorHAnsi" w:hAnsiTheme="minorHAnsi" w:cstheme="minorHAnsi"/>
          <w:b/>
          <w:bCs/>
          <w:iCs/>
          <w:color w:val="002060"/>
        </w:rPr>
      </w:pPr>
      <w:r w:rsidRPr="0083082C">
        <w:rPr>
          <w:rFonts w:asciiTheme="minorHAnsi" w:hAnsiTheme="minorHAnsi" w:cstheme="minorHAnsi"/>
          <w:color w:val="000000"/>
        </w:rPr>
        <w:t> </w:t>
      </w:r>
      <w:r w:rsidR="00BA1E62" w:rsidRPr="0083082C">
        <w:rPr>
          <w:rFonts w:asciiTheme="minorHAnsi" w:hAnsiTheme="minorHAnsi" w:cstheme="minorHAnsi"/>
          <w:b/>
          <w:bCs/>
          <w:color w:val="C45911" w:themeColor="accent2" w:themeShade="BF"/>
        </w:rPr>
        <w:t>Transición</w:t>
      </w:r>
    </w:p>
    <w:p w:rsidR="007D0F3C" w:rsidRPr="0083082C" w:rsidRDefault="007D0F3C" w:rsidP="007D0F3C">
      <w:pPr>
        <w:pStyle w:val="ListParagraph"/>
        <w:rPr>
          <w:rFonts w:asciiTheme="minorHAnsi" w:hAnsiTheme="minorHAnsi" w:cstheme="minorHAnsi"/>
          <w:color w:val="000000"/>
        </w:rPr>
      </w:pPr>
    </w:p>
    <w:p w:rsidR="007D0F3C" w:rsidRPr="0083082C" w:rsidRDefault="007D0F3C" w:rsidP="007D0F3C">
      <w:pPr>
        <w:pStyle w:val="ListParagraph"/>
        <w:numPr>
          <w:ilvl w:val="0"/>
          <w:numId w:val="6"/>
        </w:numPr>
        <w:rPr>
          <w:rFonts w:asciiTheme="minorHAnsi" w:hAnsiTheme="minorHAnsi" w:cstheme="minorHAnsi"/>
          <w:color w:val="000000"/>
        </w:rPr>
      </w:pPr>
      <w:r w:rsidRPr="0083082C">
        <w:rPr>
          <w:rFonts w:asciiTheme="minorHAnsi" w:hAnsiTheme="minorHAnsi" w:cstheme="minorHAnsi"/>
          <w:color w:val="000000"/>
        </w:rPr>
        <w:t>Todos los campus de Texas City ISD operarán en un horario que limite la transición de los estudiantes durante el día de instrucción.</w:t>
      </w:r>
    </w:p>
    <w:p w:rsidR="007D0F3C" w:rsidRPr="0083082C" w:rsidRDefault="007D0F3C" w:rsidP="007D0F3C">
      <w:pPr>
        <w:pStyle w:val="ListParagraph"/>
        <w:numPr>
          <w:ilvl w:val="0"/>
          <w:numId w:val="6"/>
        </w:numPr>
        <w:rPr>
          <w:rFonts w:asciiTheme="minorHAnsi" w:hAnsiTheme="minorHAnsi" w:cstheme="minorHAnsi"/>
          <w:color w:val="000000"/>
        </w:rPr>
      </w:pPr>
      <w:r w:rsidRPr="0083082C">
        <w:rPr>
          <w:rFonts w:asciiTheme="minorHAnsi" w:hAnsiTheme="minorHAnsi" w:cstheme="minorHAnsi"/>
          <w:color w:val="000000"/>
        </w:rPr>
        <w:t>Los estudiantes en los grados PK-2 tendrán un solo maestro.</w:t>
      </w:r>
    </w:p>
    <w:p w:rsidR="00756A97" w:rsidRPr="0083082C" w:rsidRDefault="007D0F3C" w:rsidP="007D0F3C">
      <w:pPr>
        <w:pStyle w:val="ListParagraph"/>
        <w:numPr>
          <w:ilvl w:val="0"/>
          <w:numId w:val="6"/>
        </w:numPr>
        <w:rPr>
          <w:rFonts w:asciiTheme="minorHAnsi" w:hAnsiTheme="minorHAnsi" w:cstheme="minorHAnsi"/>
          <w:color w:val="000000"/>
        </w:rPr>
      </w:pPr>
      <w:r w:rsidRPr="0083082C">
        <w:rPr>
          <w:rFonts w:asciiTheme="minorHAnsi" w:hAnsiTheme="minorHAnsi" w:cstheme="minorHAnsi"/>
          <w:color w:val="000000"/>
        </w:rPr>
        <w:t>Los estudiantes en los grados 3-4 tendrán un máximo de dos maestros de contenido. Los estudiantes permanecerán en un salón de clases y los maestros rotarán para limitar la transición de los estudiantes.</w:t>
      </w:r>
    </w:p>
    <w:p w:rsidR="00756A97" w:rsidRPr="0083082C" w:rsidRDefault="00756A97" w:rsidP="00756A97">
      <w:pPr>
        <w:numPr>
          <w:ilvl w:val="0"/>
          <w:numId w:val="6"/>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 xml:space="preserve">Students in grades </w:t>
      </w:r>
      <w:r w:rsidR="00AE28C0" w:rsidRPr="0083082C">
        <w:rPr>
          <w:rFonts w:asciiTheme="minorHAnsi" w:hAnsiTheme="minorHAnsi" w:cstheme="minorHAnsi"/>
          <w:color w:val="000000"/>
        </w:rPr>
        <w:t>5</w:t>
      </w:r>
      <w:r w:rsidRPr="0083082C">
        <w:rPr>
          <w:rFonts w:asciiTheme="minorHAnsi" w:hAnsiTheme="minorHAnsi" w:cstheme="minorHAnsi"/>
          <w:color w:val="000000"/>
        </w:rPr>
        <w:t>-12 will have a campus schedule designed to limit student transitioning during the school day.  </w:t>
      </w:r>
    </w:p>
    <w:p w:rsidR="007D0F3C" w:rsidRPr="0083082C" w:rsidRDefault="007D0F3C" w:rsidP="007D0F3C">
      <w:pPr>
        <w:pStyle w:val="ListParagraph"/>
        <w:numPr>
          <w:ilvl w:val="0"/>
          <w:numId w:val="6"/>
        </w:numPr>
        <w:rPr>
          <w:rFonts w:asciiTheme="minorHAnsi" w:hAnsiTheme="minorHAnsi" w:cstheme="minorHAnsi"/>
          <w:color w:val="000000"/>
        </w:rPr>
      </w:pPr>
      <w:r w:rsidRPr="0083082C">
        <w:rPr>
          <w:rFonts w:asciiTheme="minorHAnsi" w:hAnsiTheme="minorHAnsi" w:cstheme="minorHAnsi"/>
          <w:color w:val="000000"/>
        </w:rPr>
        <w:t>Los estudiantes en los grados 5-12 tendrán un horario diseñado para limitar la transición de los estudiantes durante el día escolar.</w:t>
      </w:r>
    </w:p>
    <w:p w:rsidR="007D1EAD" w:rsidRPr="0083082C" w:rsidRDefault="007D1EAD" w:rsidP="007D1EAD">
      <w:pPr>
        <w:pStyle w:val="ListParagraph"/>
        <w:numPr>
          <w:ilvl w:val="0"/>
          <w:numId w:val="6"/>
        </w:numPr>
        <w:rPr>
          <w:rFonts w:asciiTheme="minorHAnsi" w:hAnsiTheme="minorHAnsi" w:cstheme="minorHAnsi"/>
          <w:color w:val="000000"/>
        </w:rPr>
      </w:pPr>
      <w:r w:rsidRPr="0083082C">
        <w:rPr>
          <w:rFonts w:asciiTheme="minorHAnsi" w:hAnsiTheme="minorHAnsi" w:cstheme="minorHAnsi"/>
          <w:color w:val="000000"/>
        </w:rPr>
        <w:t>Las consideraciones se harán en todos los niveles en función de las necesidades de los estudiantes.</w:t>
      </w:r>
    </w:p>
    <w:p w:rsidR="0083082C" w:rsidRDefault="0083082C" w:rsidP="00F9157A">
      <w:pPr>
        <w:rPr>
          <w:rFonts w:asciiTheme="minorHAnsi" w:hAnsiTheme="minorHAnsi" w:cstheme="minorHAnsi"/>
          <w:b/>
          <w:bCs/>
          <w:iCs/>
          <w:color w:val="002060"/>
        </w:rPr>
      </w:pPr>
    </w:p>
    <w:p w:rsidR="0083082C" w:rsidRDefault="0083082C" w:rsidP="00F9157A">
      <w:pPr>
        <w:rPr>
          <w:rFonts w:asciiTheme="minorHAnsi" w:hAnsiTheme="minorHAnsi" w:cstheme="minorHAnsi"/>
          <w:b/>
          <w:bCs/>
          <w:iCs/>
          <w:color w:val="002060"/>
        </w:rPr>
      </w:pPr>
    </w:p>
    <w:p w:rsidR="00F9157A" w:rsidRPr="0083082C" w:rsidRDefault="00F9157A" w:rsidP="00F9157A">
      <w:pPr>
        <w:rPr>
          <w:rFonts w:asciiTheme="minorHAnsi" w:hAnsiTheme="minorHAnsi" w:cstheme="minorHAnsi"/>
          <w:b/>
          <w:bCs/>
          <w:iCs/>
          <w:color w:val="002060"/>
        </w:rPr>
      </w:pPr>
      <w:r w:rsidRPr="0083082C">
        <w:rPr>
          <w:rFonts w:asciiTheme="minorHAnsi" w:hAnsiTheme="minorHAnsi" w:cstheme="minorHAnsi"/>
          <w:b/>
          <w:bCs/>
          <w:iCs/>
          <w:color w:val="002060"/>
        </w:rPr>
        <w:lastRenderedPageBreak/>
        <w:t>Servicio de comidas</w:t>
      </w:r>
    </w:p>
    <w:p w:rsidR="00D81E09" w:rsidRPr="0083082C" w:rsidRDefault="00D81E09" w:rsidP="00756A97">
      <w:pPr>
        <w:shd w:val="clear" w:color="auto" w:fill="FFFFFF"/>
        <w:rPr>
          <w:rFonts w:asciiTheme="minorHAnsi" w:hAnsiTheme="minorHAnsi" w:cstheme="minorHAnsi"/>
          <w:color w:val="000000"/>
        </w:rPr>
      </w:pPr>
    </w:p>
    <w:p w:rsidR="00D81E09" w:rsidRPr="0083082C" w:rsidRDefault="00D81E09" w:rsidP="00D81E09">
      <w:pPr>
        <w:rPr>
          <w:rFonts w:asciiTheme="minorHAnsi" w:hAnsiTheme="minorHAnsi"/>
        </w:rPr>
      </w:pPr>
      <w:r w:rsidRPr="0083082C">
        <w:rPr>
          <w:rFonts w:asciiTheme="minorHAnsi" w:hAnsiTheme="minorHAnsi" w:cstheme="minorHAnsi"/>
          <w:color w:val="000000"/>
        </w:rPr>
        <w:t>Todo el personal de nutrición infantil utilizará PPE mientras desempeña responsabilidades laborales y estará capacitado para practicar las regulaciones de salud e higiene.</w:t>
      </w:r>
      <w:r w:rsidRPr="0083082C">
        <w:rPr>
          <w:rFonts w:asciiTheme="minorHAnsi" w:hAnsiTheme="minorHAnsi"/>
          <w:sz w:val="27"/>
          <w:szCs w:val="27"/>
          <w:shd w:val="clear" w:color="auto" w:fill="FFFFFF"/>
        </w:rPr>
        <w:t xml:space="preserve"> </w:t>
      </w:r>
      <w:r w:rsidRPr="0083082C">
        <w:rPr>
          <w:rFonts w:asciiTheme="minorHAnsi" w:hAnsiTheme="minorHAnsi" w:cstheme="minorHAnsi"/>
          <w:b/>
          <w:bCs/>
          <w:i/>
          <w:iCs/>
          <w:color w:val="000000"/>
        </w:rPr>
        <w:t>Para garantizar la seguridad de los estudiantes y el personal, no se aceptarán entregas de alimentos al aire libre. No se permitirá visitantes durante el desayuno/almuerzo.</w:t>
      </w:r>
    </w:p>
    <w:p w:rsidR="00756A97" w:rsidRPr="0083082C" w:rsidRDefault="00756A97" w:rsidP="00756A97">
      <w:pPr>
        <w:shd w:val="clear" w:color="auto" w:fill="FFFFFF"/>
        <w:rPr>
          <w:rFonts w:asciiTheme="minorHAnsi" w:hAnsiTheme="minorHAnsi" w:cstheme="minorHAnsi"/>
          <w:color w:val="000000"/>
        </w:rPr>
      </w:pPr>
      <w:r w:rsidRPr="0083082C">
        <w:rPr>
          <w:rFonts w:asciiTheme="minorHAnsi" w:hAnsiTheme="minorHAnsi" w:cstheme="minorHAnsi"/>
          <w:color w:val="000000"/>
        </w:rPr>
        <w:t> </w:t>
      </w:r>
    </w:p>
    <w:p w:rsidR="00756A97" w:rsidRPr="0083082C" w:rsidRDefault="006C2FEC" w:rsidP="00756A97">
      <w:pPr>
        <w:shd w:val="clear" w:color="auto" w:fill="FFFFFF"/>
        <w:rPr>
          <w:rFonts w:asciiTheme="minorHAnsi" w:hAnsiTheme="minorHAnsi" w:cstheme="minorHAnsi"/>
          <w:color w:val="C45911" w:themeColor="accent2" w:themeShade="BF"/>
        </w:rPr>
      </w:pPr>
      <w:r w:rsidRPr="0083082C">
        <w:rPr>
          <w:rFonts w:asciiTheme="minorHAnsi" w:hAnsiTheme="minorHAnsi" w:cstheme="minorHAnsi"/>
          <w:b/>
          <w:bCs/>
          <w:color w:val="C45911" w:themeColor="accent2" w:themeShade="BF"/>
        </w:rPr>
        <w:t>Desayuno</w:t>
      </w:r>
    </w:p>
    <w:p w:rsidR="006C2FEC" w:rsidRPr="0083082C" w:rsidRDefault="006C2FEC" w:rsidP="006C2FEC">
      <w:pPr>
        <w:pStyle w:val="ListParagraph"/>
        <w:rPr>
          <w:rFonts w:asciiTheme="minorHAnsi" w:hAnsiTheme="minorHAnsi" w:cstheme="minorHAnsi"/>
          <w:color w:val="000000"/>
        </w:rPr>
      </w:pPr>
    </w:p>
    <w:p w:rsidR="006C2FEC" w:rsidRPr="0083082C" w:rsidRDefault="006C2FEC" w:rsidP="006C2FEC">
      <w:pPr>
        <w:pStyle w:val="ListParagraph"/>
        <w:numPr>
          <w:ilvl w:val="0"/>
          <w:numId w:val="7"/>
        </w:numPr>
        <w:rPr>
          <w:rFonts w:asciiTheme="minorHAnsi" w:hAnsiTheme="minorHAnsi" w:cstheme="minorHAnsi"/>
          <w:color w:val="000000"/>
        </w:rPr>
      </w:pPr>
      <w:r w:rsidRPr="0083082C">
        <w:rPr>
          <w:rFonts w:asciiTheme="minorHAnsi" w:hAnsiTheme="minorHAnsi" w:cstheme="minorHAnsi"/>
          <w:color w:val="000000"/>
        </w:rPr>
        <w:t>Los estudiantes desayunarán en las aulas siempre que sea posible.</w:t>
      </w:r>
    </w:p>
    <w:p w:rsidR="006C2FEC" w:rsidRPr="0083082C" w:rsidRDefault="006C2FEC" w:rsidP="006C2FEC">
      <w:pPr>
        <w:pStyle w:val="ListParagraph"/>
        <w:rPr>
          <w:rFonts w:asciiTheme="minorHAnsi" w:hAnsiTheme="minorHAnsi" w:cstheme="minorHAnsi"/>
          <w:color w:val="000000"/>
        </w:rPr>
      </w:pPr>
    </w:p>
    <w:p w:rsidR="00756A97" w:rsidRPr="0083082C" w:rsidRDefault="00756A97" w:rsidP="00756A97">
      <w:pPr>
        <w:shd w:val="clear" w:color="auto" w:fill="FFFFFF"/>
        <w:rPr>
          <w:rFonts w:asciiTheme="minorHAnsi" w:hAnsiTheme="minorHAnsi" w:cstheme="minorHAnsi"/>
          <w:color w:val="C45911" w:themeColor="accent2" w:themeShade="BF"/>
        </w:rPr>
      </w:pPr>
      <w:r w:rsidRPr="0083082C">
        <w:rPr>
          <w:rFonts w:asciiTheme="minorHAnsi" w:hAnsiTheme="minorHAnsi" w:cstheme="minorHAnsi"/>
          <w:color w:val="000000"/>
        </w:rPr>
        <w:t> </w:t>
      </w:r>
      <w:r w:rsidR="006C2FEC" w:rsidRPr="0083082C">
        <w:rPr>
          <w:rFonts w:asciiTheme="minorHAnsi" w:hAnsiTheme="minorHAnsi" w:cstheme="minorHAnsi"/>
          <w:b/>
          <w:bCs/>
          <w:color w:val="C45911" w:themeColor="accent2" w:themeShade="BF"/>
        </w:rPr>
        <w:t>Almuerzo</w:t>
      </w:r>
    </w:p>
    <w:p w:rsidR="002D0E94" w:rsidRPr="0083082C" w:rsidRDefault="002D0E94" w:rsidP="002D0E94">
      <w:pPr>
        <w:numPr>
          <w:ilvl w:val="0"/>
          <w:numId w:val="8"/>
        </w:numPr>
        <w:shd w:val="clear" w:color="auto" w:fill="FFFFFF"/>
        <w:spacing w:before="100" w:beforeAutospacing="1" w:after="100" w:afterAutospacing="1"/>
        <w:rPr>
          <w:rFonts w:asciiTheme="minorHAnsi" w:hAnsiTheme="minorHAnsi"/>
        </w:rPr>
      </w:pPr>
      <w:r w:rsidRPr="0083082C">
        <w:rPr>
          <w:rFonts w:asciiTheme="minorHAnsi" w:hAnsiTheme="minorHAnsi" w:cstheme="minorHAnsi"/>
          <w:color w:val="000000"/>
        </w:rPr>
        <w:t>Los estudiantes utilizarán la cafetería para el almuerzo de forma limitada, si está disponible.</w:t>
      </w:r>
    </w:p>
    <w:p w:rsidR="002D0E94" w:rsidRPr="0083082C" w:rsidRDefault="002D0E94" w:rsidP="002D0E94">
      <w:pPr>
        <w:numPr>
          <w:ilvl w:val="0"/>
          <w:numId w:val="8"/>
        </w:numPr>
        <w:shd w:val="clear" w:color="auto" w:fill="FFFFFF"/>
        <w:spacing w:before="100" w:beforeAutospacing="1" w:after="100" w:afterAutospacing="1"/>
        <w:rPr>
          <w:rFonts w:asciiTheme="minorHAnsi" w:hAnsiTheme="minorHAnsi"/>
        </w:rPr>
      </w:pPr>
      <w:r w:rsidRPr="0083082C">
        <w:rPr>
          <w:rFonts w:asciiTheme="minorHAnsi" w:hAnsiTheme="minorHAnsi" w:cstheme="minorHAnsi"/>
          <w:color w:val="000000"/>
        </w:rPr>
        <w:t>Cuando/Si se reportan a la cafetería para el almuerzo, los estudiantes serán liberados en un horario escalonado.</w:t>
      </w:r>
    </w:p>
    <w:p w:rsidR="002D0E94" w:rsidRPr="0083082C" w:rsidRDefault="002D0E94" w:rsidP="002D0E94">
      <w:pPr>
        <w:numPr>
          <w:ilvl w:val="0"/>
          <w:numId w:val="8"/>
        </w:numPr>
        <w:shd w:val="clear" w:color="auto" w:fill="FFFFFF"/>
        <w:spacing w:before="100" w:beforeAutospacing="1" w:after="100" w:afterAutospacing="1"/>
        <w:rPr>
          <w:rFonts w:asciiTheme="minorHAnsi" w:hAnsiTheme="minorHAnsi"/>
        </w:rPr>
      </w:pPr>
      <w:r w:rsidRPr="0083082C">
        <w:rPr>
          <w:rFonts w:asciiTheme="minorHAnsi" w:hAnsiTheme="minorHAnsi" w:cstheme="minorHAnsi"/>
          <w:color w:val="000000"/>
        </w:rPr>
        <w:t>Los almuerzos serán "Grab and Go" (agarrar para llevar)</w:t>
      </w:r>
    </w:p>
    <w:p w:rsidR="002D0E94" w:rsidRPr="0083082C" w:rsidRDefault="002D0E94" w:rsidP="002D0E94">
      <w:pPr>
        <w:numPr>
          <w:ilvl w:val="0"/>
          <w:numId w:val="8"/>
        </w:numPr>
        <w:shd w:val="clear" w:color="auto" w:fill="FFFFFF"/>
        <w:spacing w:before="100" w:beforeAutospacing="1" w:after="100" w:afterAutospacing="1"/>
        <w:rPr>
          <w:rFonts w:asciiTheme="minorHAnsi" w:hAnsiTheme="minorHAnsi"/>
        </w:rPr>
      </w:pPr>
      <w:r w:rsidRPr="0083082C">
        <w:rPr>
          <w:rFonts w:asciiTheme="minorHAnsi" w:hAnsiTheme="minorHAnsi" w:cstheme="minorHAnsi"/>
          <w:color w:val="000000"/>
        </w:rPr>
        <w:t>Las áreas de cafetería, servicio y comedor se limpiarán entre usos.</w:t>
      </w:r>
    </w:p>
    <w:p w:rsidR="007A00CF" w:rsidRPr="0083082C" w:rsidRDefault="00756A97" w:rsidP="003D2B8B">
      <w:pPr>
        <w:shd w:val="clear" w:color="auto" w:fill="FFFFFF"/>
        <w:rPr>
          <w:rFonts w:asciiTheme="minorHAnsi" w:hAnsiTheme="minorHAnsi" w:cstheme="minorHAnsi"/>
          <w:color w:val="000000"/>
        </w:rPr>
      </w:pPr>
      <w:r w:rsidRPr="0083082C">
        <w:rPr>
          <w:rFonts w:asciiTheme="minorHAnsi" w:hAnsiTheme="minorHAnsi" w:cstheme="minorHAnsi"/>
          <w:b/>
          <w:bCs/>
          <w:iCs/>
          <w:color w:val="002060"/>
        </w:rPr>
        <w:t>Transport</w:t>
      </w:r>
      <w:r w:rsidR="00B312AE" w:rsidRPr="0083082C">
        <w:rPr>
          <w:rFonts w:asciiTheme="minorHAnsi" w:hAnsiTheme="minorHAnsi" w:cstheme="minorHAnsi"/>
          <w:b/>
          <w:bCs/>
          <w:iCs/>
          <w:color w:val="002060"/>
        </w:rPr>
        <w:t>e</w:t>
      </w:r>
    </w:p>
    <w:p w:rsidR="003D2B8B" w:rsidRPr="0083082C" w:rsidRDefault="003D2B8B" w:rsidP="003D2B8B">
      <w:pPr>
        <w:rPr>
          <w:rFonts w:asciiTheme="minorHAnsi" w:hAnsiTheme="minorHAnsi"/>
        </w:rPr>
      </w:pPr>
      <w:r w:rsidRPr="0083082C">
        <w:rPr>
          <w:rFonts w:asciiTheme="minorHAnsi" w:hAnsiTheme="minorHAnsi" w:cstheme="minorHAnsi"/>
          <w:b/>
          <w:bCs/>
          <w:i/>
          <w:iCs/>
          <w:color w:val="000000"/>
        </w:rPr>
        <w:t>Como respuesta a COVID, Texas City ISD alienta a todas las familias, con la capacidad de hacerlo, a transportar a los niños hacia y desde la escuela.</w:t>
      </w:r>
      <w:r w:rsidRPr="0083082C">
        <w:rPr>
          <w:rFonts w:asciiTheme="minorHAnsi" w:hAnsiTheme="minorHAnsi"/>
          <w:sz w:val="27"/>
          <w:szCs w:val="27"/>
          <w:shd w:val="clear" w:color="auto" w:fill="FFFFFF"/>
        </w:rPr>
        <w:t xml:space="preserve"> </w:t>
      </w:r>
      <w:r w:rsidRPr="0083082C">
        <w:rPr>
          <w:rFonts w:asciiTheme="minorHAnsi" w:hAnsiTheme="minorHAnsi" w:cstheme="minorHAnsi"/>
          <w:color w:val="000000"/>
        </w:rPr>
        <w:t xml:space="preserve">Se ofrecerá transporte en autobús; sin embargo, el número estándar de estudiantes transportados compromete la capacidad de distancia socialmente. </w:t>
      </w:r>
      <w:r w:rsidRPr="0083082C">
        <w:rPr>
          <w:rFonts w:asciiTheme="minorHAnsi" w:hAnsiTheme="minorHAnsi" w:cstheme="minorHAnsi"/>
          <w:b/>
          <w:bCs/>
          <w:i/>
          <w:iCs/>
          <w:color w:val="000000"/>
        </w:rPr>
        <w:t xml:space="preserve">Por esta razón, los estudiantes que utilizan el transporte en autobús tendrán que </w:t>
      </w:r>
      <w:r w:rsidR="00DC2589" w:rsidRPr="0083082C">
        <w:rPr>
          <w:rFonts w:asciiTheme="minorHAnsi" w:hAnsiTheme="minorHAnsi" w:cstheme="minorHAnsi"/>
          <w:b/>
          <w:bCs/>
          <w:i/>
          <w:iCs/>
          <w:color w:val="000000"/>
        </w:rPr>
        <w:t>cubrirse la cara.</w:t>
      </w:r>
    </w:p>
    <w:p w:rsidR="00BD10D3" w:rsidRPr="0083082C" w:rsidRDefault="00BD10D3" w:rsidP="007A00CF">
      <w:pPr>
        <w:shd w:val="clear" w:color="auto" w:fill="FFFFFF"/>
        <w:rPr>
          <w:rFonts w:asciiTheme="minorHAnsi" w:hAnsiTheme="minorHAnsi" w:cstheme="minorHAnsi"/>
          <w:color w:val="000000"/>
          <w:sz w:val="16"/>
        </w:rPr>
      </w:pPr>
    </w:p>
    <w:p w:rsidR="00756A97" w:rsidRPr="0083082C" w:rsidRDefault="00DF10AC" w:rsidP="002B433F">
      <w:pPr>
        <w:rPr>
          <w:rFonts w:asciiTheme="minorHAnsi" w:hAnsiTheme="minorHAnsi"/>
        </w:rPr>
      </w:pPr>
      <w:r w:rsidRPr="0083082C">
        <w:rPr>
          <w:rFonts w:asciiTheme="minorHAnsi" w:hAnsiTheme="minorHAnsi" w:cstheme="minorHAnsi"/>
          <w:color w:val="000000"/>
        </w:rPr>
        <w:t>Los estudiantes deberán preinscribarse para el transporte en autobús antes del 3 de agosto de 2020 con el fin de garantizar los servicios</w:t>
      </w:r>
      <w:r w:rsidR="002B433F" w:rsidRPr="0083082C">
        <w:rPr>
          <w:rFonts w:asciiTheme="minorHAnsi" w:hAnsiTheme="minorHAnsi" w:cstheme="minorHAnsi"/>
          <w:color w:val="000000"/>
        </w:rPr>
        <w:t>.</w:t>
      </w:r>
    </w:p>
    <w:p w:rsidR="00221322" w:rsidRPr="0083082C" w:rsidRDefault="002B433F" w:rsidP="00240D30">
      <w:pPr>
        <w:rPr>
          <w:rFonts w:asciiTheme="minorHAnsi" w:hAnsiTheme="minorHAnsi"/>
        </w:rPr>
      </w:pPr>
      <w:r w:rsidRPr="0083082C">
        <w:rPr>
          <w:rFonts w:asciiTheme="minorHAnsi" w:hAnsiTheme="minorHAnsi" w:cstheme="minorHAnsi"/>
          <w:color w:val="000000"/>
        </w:rPr>
        <w:t>• Se asignarán asientos de autobús.</w:t>
      </w:r>
      <w:r w:rsidRPr="0083082C">
        <w:rPr>
          <w:rFonts w:asciiTheme="minorHAnsi" w:hAnsiTheme="minorHAnsi"/>
          <w:sz w:val="27"/>
          <w:szCs w:val="27"/>
        </w:rPr>
        <w:br/>
      </w:r>
      <w:r w:rsidRPr="0083082C">
        <w:rPr>
          <w:rFonts w:asciiTheme="minorHAnsi" w:hAnsiTheme="minorHAnsi" w:cstheme="minorHAnsi"/>
          <w:color w:val="000000"/>
        </w:rPr>
        <w:t>• Los estudiantes usarán desinfectante de manos al abordar el autobús.</w:t>
      </w:r>
      <w:r w:rsidRPr="0083082C">
        <w:rPr>
          <w:rFonts w:asciiTheme="minorHAnsi" w:hAnsiTheme="minorHAnsi" w:cstheme="minorHAnsi"/>
          <w:color w:val="000000"/>
        </w:rPr>
        <w:br/>
        <w:t>• Los conductores de autobuses usarán revestimiento facial.</w:t>
      </w:r>
      <w:r w:rsidRPr="0083082C">
        <w:rPr>
          <w:rFonts w:asciiTheme="minorHAnsi" w:hAnsiTheme="minorHAnsi" w:cstheme="minorHAnsi"/>
          <w:color w:val="000000"/>
        </w:rPr>
        <w:br/>
        <w:t>• Los pasajeros se mantendrán lo más separados posible mientras viajan en el autobús.</w:t>
      </w:r>
      <w:r w:rsidRPr="0083082C">
        <w:rPr>
          <w:rFonts w:asciiTheme="minorHAnsi" w:hAnsiTheme="minorHAnsi" w:cstheme="minorHAnsi"/>
          <w:color w:val="000000"/>
        </w:rPr>
        <w:br/>
        <w:t>• Los estudiantes (a menos que estén prohibidos por una condición médica o discapacidad documentada) tendrán que usar máscaras faciales de grado no-médico, cubriendo la nariz y la boca mientras viajan en el autobús.</w:t>
      </w:r>
      <w:r w:rsidRPr="0083082C">
        <w:rPr>
          <w:rFonts w:asciiTheme="minorHAnsi" w:hAnsiTheme="minorHAnsi" w:cstheme="minorHAnsi"/>
          <w:color w:val="000000"/>
        </w:rPr>
        <w:br/>
        <w:t>• Cada autobús será desinfectado entre rutas.</w:t>
      </w:r>
      <w:r w:rsidRPr="0083082C">
        <w:rPr>
          <w:rFonts w:asciiTheme="minorHAnsi" w:hAnsiTheme="minorHAnsi" w:cstheme="minorHAnsi"/>
          <w:color w:val="000000"/>
        </w:rPr>
        <w:br/>
        <w:t>• El personal de transporte estará capacitado en procedimientos de saneamiento adecuados.</w:t>
      </w:r>
      <w:r w:rsidR="00221322" w:rsidRPr="0083082C">
        <w:rPr>
          <w:rFonts w:asciiTheme="minorHAnsi" w:hAnsiTheme="minorHAnsi" w:cstheme="minorHAnsi"/>
          <w:color w:val="000000"/>
        </w:rPr>
        <w:t xml:space="preserve"> </w:t>
      </w:r>
      <w:r w:rsidR="00221322" w:rsidRPr="0083082C">
        <w:rPr>
          <w:rFonts w:asciiTheme="minorHAnsi" w:hAnsiTheme="minorHAnsi" w:cstheme="minorHAnsi"/>
          <w:color w:val="000000"/>
        </w:rPr>
        <w:br/>
        <w:t>• Todos los vehículos de Texas City ISD estarán equipados con suministros de saneamiento y limpieza.</w:t>
      </w:r>
      <w:r w:rsidR="00221322" w:rsidRPr="0083082C">
        <w:rPr>
          <w:rFonts w:asciiTheme="minorHAnsi" w:hAnsiTheme="minorHAnsi" w:cstheme="minorHAnsi"/>
          <w:color w:val="000000"/>
        </w:rPr>
        <w:br/>
        <w:t>• El personal de transporte estará capacitado en procedimientos de saneamiento adecuados.</w:t>
      </w:r>
    </w:p>
    <w:p w:rsidR="00240D30" w:rsidRPr="0083082C" w:rsidRDefault="00240D30" w:rsidP="00240D30">
      <w:pPr>
        <w:rPr>
          <w:rFonts w:asciiTheme="minorHAnsi" w:hAnsiTheme="minorHAnsi"/>
        </w:rPr>
      </w:pPr>
    </w:p>
    <w:p w:rsidR="00756A97" w:rsidRPr="0083082C" w:rsidRDefault="005F50CD" w:rsidP="00756A97">
      <w:pPr>
        <w:shd w:val="clear" w:color="auto" w:fill="FFFFFF"/>
        <w:rPr>
          <w:rFonts w:asciiTheme="minorHAnsi" w:hAnsiTheme="minorHAnsi" w:cstheme="minorHAnsi"/>
          <w:color w:val="000000"/>
        </w:rPr>
      </w:pPr>
      <w:r w:rsidRPr="0083082C">
        <w:rPr>
          <w:rFonts w:asciiTheme="minorHAnsi" w:hAnsiTheme="minorHAnsi" w:cstheme="minorHAnsi"/>
          <w:b/>
          <w:bCs/>
          <w:iCs/>
          <w:color w:val="1F3864" w:themeColor="accent5" w:themeShade="80"/>
        </w:rPr>
        <w:t>Organización del campus / Procedimientos</w:t>
      </w:r>
    </w:p>
    <w:p w:rsidR="00F42CFC" w:rsidRPr="0083082C" w:rsidRDefault="00F42CFC" w:rsidP="00756A97">
      <w:pPr>
        <w:shd w:val="clear" w:color="auto" w:fill="FFFFFF"/>
        <w:rPr>
          <w:rFonts w:asciiTheme="minorHAnsi" w:hAnsiTheme="minorHAnsi" w:cstheme="minorHAnsi"/>
          <w:b/>
          <w:bCs/>
          <w:color w:val="C45911" w:themeColor="accent2" w:themeShade="BF"/>
        </w:rPr>
      </w:pPr>
    </w:p>
    <w:p w:rsidR="00756A97" w:rsidRPr="0083082C" w:rsidRDefault="005F50CD" w:rsidP="00756A97">
      <w:pPr>
        <w:shd w:val="clear" w:color="auto" w:fill="FFFFFF"/>
        <w:rPr>
          <w:rFonts w:asciiTheme="minorHAnsi" w:hAnsiTheme="minorHAnsi" w:cstheme="minorHAnsi"/>
          <w:color w:val="C45911" w:themeColor="accent2" w:themeShade="BF"/>
        </w:rPr>
      </w:pPr>
      <w:r w:rsidRPr="0083082C">
        <w:rPr>
          <w:rFonts w:asciiTheme="minorHAnsi" w:hAnsiTheme="minorHAnsi" w:cstheme="minorHAnsi"/>
          <w:b/>
          <w:bCs/>
          <w:color w:val="C45911" w:themeColor="accent2" w:themeShade="BF"/>
        </w:rPr>
        <w:t>En el aula:</w:t>
      </w:r>
    </w:p>
    <w:p w:rsidR="005F50CD" w:rsidRPr="0083082C" w:rsidRDefault="005F50CD" w:rsidP="005F50CD">
      <w:pPr>
        <w:numPr>
          <w:ilvl w:val="0"/>
          <w:numId w:val="11"/>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se sentarán con tanta separación como sea posible sin interrumpir la experiencia educativa.</w:t>
      </w:r>
    </w:p>
    <w:p w:rsidR="005F50CD" w:rsidRPr="0083082C" w:rsidRDefault="005F50CD" w:rsidP="004D3CD0">
      <w:pPr>
        <w:numPr>
          <w:ilvl w:val="0"/>
          <w:numId w:val="11"/>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lastRenderedPageBreak/>
        <w:t>Los estudiantes (a menos que estén prohibidos por una afección médica documentada o discapacidad) usarán máscaras faciales de grado no-médico, que cubren la nariz y la boca, mientras estén en espacios interiors comunes.</w:t>
      </w:r>
    </w:p>
    <w:p w:rsidR="00756A97" w:rsidRPr="0083082C" w:rsidRDefault="00EA4463" w:rsidP="00756A97">
      <w:pPr>
        <w:shd w:val="clear" w:color="auto" w:fill="FFFFFF"/>
        <w:rPr>
          <w:rFonts w:asciiTheme="minorHAnsi" w:hAnsiTheme="minorHAnsi" w:cstheme="minorHAnsi"/>
          <w:color w:val="1F3864" w:themeColor="accent5" w:themeShade="80"/>
        </w:rPr>
      </w:pPr>
      <w:r w:rsidRPr="0083082C">
        <w:rPr>
          <w:rFonts w:asciiTheme="minorHAnsi" w:hAnsiTheme="minorHAnsi" w:cstheme="minorHAnsi"/>
          <w:b/>
          <w:bCs/>
          <w:iCs/>
          <w:color w:val="1F3864" w:themeColor="accent5" w:themeShade="80"/>
        </w:rPr>
        <w:t>Prácticas de salud e higiene</w:t>
      </w:r>
    </w:p>
    <w:p w:rsidR="00EA4463" w:rsidRPr="0083082C" w:rsidRDefault="00EA4463" w:rsidP="00EA4463">
      <w:pPr>
        <w:numPr>
          <w:ilvl w:val="0"/>
          <w:numId w:val="1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 xml:space="preserve">Las estaciones de desinfección de manos estarán en las entradas de cada instalación. Se proporcionará higiene de manos en el aula </w:t>
      </w:r>
      <w:r w:rsidR="005313D7" w:rsidRPr="0083082C">
        <w:rPr>
          <w:rFonts w:asciiTheme="minorHAnsi" w:hAnsiTheme="minorHAnsi" w:cstheme="minorHAnsi"/>
          <w:color w:val="000000"/>
        </w:rPr>
        <w:t>siempre y cuando</w:t>
      </w:r>
      <w:r w:rsidRPr="0083082C">
        <w:rPr>
          <w:rFonts w:asciiTheme="minorHAnsi" w:hAnsiTheme="minorHAnsi" w:cstheme="minorHAnsi"/>
          <w:color w:val="000000"/>
        </w:rPr>
        <w:t xml:space="preserve"> sea posible.</w:t>
      </w:r>
    </w:p>
    <w:p w:rsidR="00EA4463" w:rsidRPr="0083082C" w:rsidRDefault="00EA4463" w:rsidP="00EA4463">
      <w:pPr>
        <w:numPr>
          <w:ilvl w:val="0"/>
          <w:numId w:val="1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y el personal recibirán instrucciones sobre las técnicas adecuadas de lavado de manos que se utilizarán en el momento adecuado durante el día escolar.</w:t>
      </w:r>
    </w:p>
    <w:p w:rsidR="00EA4463" w:rsidRPr="0083082C" w:rsidRDefault="00EA4463" w:rsidP="00EA4463">
      <w:pPr>
        <w:numPr>
          <w:ilvl w:val="0"/>
          <w:numId w:val="1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y el personal recibirán capacitación en medidas adecuadas de higiene, salud y prevención de la transmisión de enfermedades.</w:t>
      </w:r>
    </w:p>
    <w:p w:rsidR="00EA4463" w:rsidRPr="0083082C" w:rsidRDefault="00EA4463" w:rsidP="00EA4463">
      <w:pPr>
        <w:numPr>
          <w:ilvl w:val="0"/>
          <w:numId w:val="1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Se colocarán carteles para las prácticas de higiene adecuadas en todos los edificios, en los baños y en las entradas.</w:t>
      </w:r>
    </w:p>
    <w:p w:rsidR="00756A97" w:rsidRPr="0083082C" w:rsidRDefault="00C750DB" w:rsidP="00756A97">
      <w:pPr>
        <w:shd w:val="clear" w:color="auto" w:fill="FFFFFF"/>
        <w:rPr>
          <w:rFonts w:asciiTheme="minorHAnsi" w:hAnsiTheme="minorHAnsi" w:cstheme="minorHAnsi"/>
          <w:color w:val="C45911" w:themeColor="accent2" w:themeShade="BF"/>
        </w:rPr>
      </w:pPr>
      <w:r w:rsidRPr="0083082C">
        <w:rPr>
          <w:rFonts w:asciiTheme="minorHAnsi" w:hAnsiTheme="minorHAnsi" w:cstheme="minorHAnsi"/>
          <w:b/>
          <w:bCs/>
          <w:color w:val="C45911" w:themeColor="accent2" w:themeShade="BF"/>
        </w:rPr>
        <w:t>Plan de limpieza del campus:</w:t>
      </w:r>
    </w:p>
    <w:p w:rsidR="00C750DB" w:rsidRPr="0083082C" w:rsidRDefault="00C750DB" w:rsidP="00C750DB">
      <w:pPr>
        <w:numPr>
          <w:ilvl w:val="0"/>
          <w:numId w:val="13"/>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campus se limpiarán durante todo el día de instrucción.</w:t>
      </w:r>
    </w:p>
    <w:p w:rsidR="00C750DB" w:rsidRPr="0083082C" w:rsidRDefault="00C750DB" w:rsidP="00C750DB">
      <w:pPr>
        <w:numPr>
          <w:ilvl w:val="0"/>
          <w:numId w:val="13"/>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El personal de limpieza se organizará para permitir la limpieza continua de las superficies que se tocan con frecuencia durante el día de instrucción.</w:t>
      </w:r>
    </w:p>
    <w:p w:rsidR="00C750DB" w:rsidRPr="0083082C" w:rsidRDefault="00C750DB" w:rsidP="00C750DB">
      <w:pPr>
        <w:numPr>
          <w:ilvl w:val="0"/>
          <w:numId w:val="13"/>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Las aulas estarán equipadas para la limpieza entre los cambios de estudiantes.</w:t>
      </w:r>
    </w:p>
    <w:p w:rsidR="00C750DB" w:rsidRPr="0083082C" w:rsidRDefault="00C750DB" w:rsidP="00C750DB">
      <w:pPr>
        <w:numPr>
          <w:ilvl w:val="0"/>
          <w:numId w:val="13"/>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productos de limpieza se almacenarán correctamente cuando no estén en uso.</w:t>
      </w:r>
    </w:p>
    <w:p w:rsidR="00756A97" w:rsidRPr="0083082C" w:rsidRDefault="00D611D7" w:rsidP="00756A97">
      <w:pPr>
        <w:shd w:val="clear" w:color="auto" w:fill="FFFFFF"/>
        <w:rPr>
          <w:rFonts w:asciiTheme="minorHAnsi" w:hAnsiTheme="minorHAnsi" w:cstheme="minorHAnsi"/>
          <w:color w:val="000000"/>
        </w:rPr>
      </w:pPr>
      <w:r w:rsidRPr="0083082C">
        <w:rPr>
          <w:rFonts w:asciiTheme="minorHAnsi" w:hAnsiTheme="minorHAnsi" w:cstheme="minorHAnsi"/>
          <w:b/>
          <w:bCs/>
          <w:iCs/>
          <w:color w:val="1F3864" w:themeColor="accent5" w:themeShade="80"/>
        </w:rPr>
        <w:t>Actividades Extracurriculares / Co-curriculares / No académicas:</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El atletismo y las actividades extracurriculares se realizarán de acuerdo con las pautas de UIL.</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Las actividades que no son de UIL seguirán las mismas pautas relacionadas con COVID-19 que las actividades de UIL.</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No se permitirán reuniones públicas, asambleas u otras reuniones grandes en el interior durante el semestre de otoño. El semestre de primavera se determinará en base a la orientación.</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Cualquier actividad social de los estudiantes (es decir, bailes, celebraciones) será evaluada y planificada de acuerdo con la orientación y dirección actual de las autoridades locales, estatales y federales.</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Las excursiones no se planificarán hasta que la escuela regrese a los estándares normales.</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Las estaciones de lavado de manos o saneamiento de manos deben estar disponibles para cualquier actividad.</w:t>
      </w:r>
    </w:p>
    <w:p w:rsidR="00211BED" w:rsidRPr="0083082C" w:rsidRDefault="00211BED" w:rsidP="00211BED">
      <w:pPr>
        <w:numPr>
          <w:ilvl w:val="0"/>
          <w:numId w:val="15"/>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El uso de revestimientos faciales debe implementarse según sea posible.</w:t>
      </w:r>
    </w:p>
    <w:p w:rsidR="00756A97" w:rsidRPr="0083082C" w:rsidRDefault="00B61DBA" w:rsidP="00756A97">
      <w:pPr>
        <w:shd w:val="clear" w:color="auto" w:fill="FFFFFF"/>
        <w:rPr>
          <w:rFonts w:asciiTheme="minorHAnsi" w:hAnsiTheme="minorHAnsi" w:cstheme="minorHAnsi"/>
          <w:color w:val="1F3864" w:themeColor="accent5" w:themeShade="80"/>
        </w:rPr>
      </w:pPr>
      <w:r w:rsidRPr="0083082C">
        <w:rPr>
          <w:rFonts w:asciiTheme="minorHAnsi" w:hAnsiTheme="minorHAnsi" w:cstheme="minorHAnsi"/>
          <w:b/>
          <w:bCs/>
          <w:iCs/>
          <w:color w:val="1F3864" w:themeColor="accent5" w:themeShade="80"/>
        </w:rPr>
        <w:t>Visitantes / Entregas / Varios</w:t>
      </w:r>
    </w:p>
    <w:p w:rsidR="00756A97" w:rsidRPr="0083082C" w:rsidRDefault="00B61DBA" w:rsidP="00756A97">
      <w:pPr>
        <w:numPr>
          <w:ilvl w:val="0"/>
          <w:numId w:val="16"/>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Para limitar la exposición, las visitas informales al campus estarán restringidas (incluso durante la hora de la comida).</w:t>
      </w:r>
    </w:p>
    <w:p w:rsidR="00B61DBA" w:rsidRPr="0083082C" w:rsidRDefault="00B61DBA" w:rsidP="00B61DBA">
      <w:pPr>
        <w:numPr>
          <w:ilvl w:val="1"/>
          <w:numId w:val="16"/>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Las reuniones esenciales se realizarán con cita previa o a través de un formato virtual.</w:t>
      </w:r>
    </w:p>
    <w:p w:rsidR="00B61DBA" w:rsidRPr="0083082C" w:rsidRDefault="00B61DBA" w:rsidP="00B61DBA">
      <w:pPr>
        <w:numPr>
          <w:ilvl w:val="1"/>
          <w:numId w:val="16"/>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En el caso de que una persona visite un campus, debe usar una máscara y pasar una prueba con monitoreo de temperatura para acceder a la escuela.</w:t>
      </w:r>
    </w:p>
    <w:p w:rsidR="00756A97" w:rsidRPr="0083082C" w:rsidRDefault="00B61DBA" w:rsidP="00756A97">
      <w:pPr>
        <w:numPr>
          <w:ilvl w:val="0"/>
          <w:numId w:val="16"/>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lastRenderedPageBreak/>
        <w:t>Para garantizar la seguridad de los estudiantes y el personal, no se aceptarán entregas externas de alimentos (es decir, alimentos, regalos, artículos de puerta, etc.).</w:t>
      </w:r>
    </w:p>
    <w:p w:rsidR="006B3C8A" w:rsidRPr="0083082C" w:rsidRDefault="006B3C8A" w:rsidP="0022417F">
      <w:pPr>
        <w:shd w:val="clear" w:color="auto" w:fill="FFFFFF"/>
        <w:rPr>
          <w:rFonts w:asciiTheme="minorHAnsi" w:hAnsiTheme="minorHAnsi" w:cstheme="minorHAnsi"/>
          <w:b/>
          <w:bCs/>
          <w:iCs/>
          <w:color w:val="1F3864" w:themeColor="accent5" w:themeShade="80"/>
        </w:rPr>
      </w:pPr>
      <w:r w:rsidRPr="0083082C">
        <w:rPr>
          <w:rFonts w:asciiTheme="minorHAnsi" w:hAnsiTheme="minorHAnsi" w:cstheme="minorHAnsi"/>
          <w:b/>
          <w:bCs/>
          <w:iCs/>
          <w:color w:val="1F3864" w:themeColor="accent5" w:themeShade="80"/>
        </w:rPr>
        <w:t>Modelo de instrucción</w:t>
      </w:r>
    </w:p>
    <w:p w:rsidR="006B3C8A" w:rsidRPr="0083082C" w:rsidRDefault="006B3C8A" w:rsidP="0022417F">
      <w:pPr>
        <w:shd w:val="clear" w:color="auto" w:fill="FFFFFF"/>
        <w:rPr>
          <w:rFonts w:asciiTheme="minorHAnsi" w:hAnsiTheme="minorHAnsi"/>
        </w:rPr>
      </w:pPr>
      <w:r w:rsidRPr="0083082C">
        <w:rPr>
          <w:rFonts w:asciiTheme="minorHAnsi" w:hAnsiTheme="minorHAnsi"/>
        </w:rPr>
        <w:t xml:space="preserve">Texas City ISD reconoce que este puede ser un año desafiante, pero estamos aprovechando la oportunidad de expandir y maximizar el aprendizaje para todos los estudiantes. Con ese fin, ofreceremos instrucción </w:t>
      </w:r>
      <w:r w:rsidRPr="0083082C">
        <w:rPr>
          <w:rFonts w:asciiTheme="minorHAnsi" w:hAnsiTheme="minorHAnsi"/>
          <w:b/>
          <w:color w:val="1F3864" w:themeColor="accent5" w:themeShade="80"/>
        </w:rPr>
        <w:t>remota / virtual y, cuando sea apropiado, cara a cara</w:t>
      </w:r>
      <w:r w:rsidRPr="0083082C">
        <w:rPr>
          <w:rFonts w:asciiTheme="minorHAnsi" w:hAnsiTheme="minorHAnsi"/>
        </w:rPr>
        <w:t xml:space="preserve"> para todos los estudiantes </w:t>
      </w:r>
      <w:r w:rsidR="00442A20" w:rsidRPr="0083082C">
        <w:rPr>
          <w:rFonts w:asciiTheme="minorHAnsi" w:hAnsiTheme="minorHAnsi"/>
        </w:rPr>
        <w:t xml:space="preserve">durante </w:t>
      </w:r>
      <w:r w:rsidRPr="0083082C">
        <w:rPr>
          <w:rFonts w:asciiTheme="minorHAnsi" w:hAnsiTheme="minorHAnsi"/>
        </w:rPr>
        <w:t>el año escolar 2020-21. Comenzaremos este año escolar el 24 de agosto con tres semanas de instrucción totalmente virtual. Tentativamente, el 14 de septiembre los estudiantes continuarán con instrucción remota / virtual o comenzarán la instrucción cara a cara en los campus.</w:t>
      </w:r>
    </w:p>
    <w:p w:rsidR="0022417F" w:rsidRPr="0083082C" w:rsidRDefault="0022417F" w:rsidP="0022417F">
      <w:pPr>
        <w:shd w:val="clear" w:color="auto" w:fill="FFFFFF"/>
        <w:rPr>
          <w:rFonts w:asciiTheme="minorHAnsi" w:hAnsiTheme="minorHAnsi" w:cstheme="minorHAnsi"/>
          <w:b/>
          <w:bCs/>
          <w:iCs/>
          <w:color w:val="1F3864" w:themeColor="accent5" w:themeShade="80"/>
          <w:sz w:val="20"/>
        </w:rPr>
      </w:pPr>
    </w:p>
    <w:p w:rsidR="0022417F" w:rsidRPr="0083082C" w:rsidRDefault="00711FDE" w:rsidP="0022417F">
      <w:pPr>
        <w:shd w:val="clear" w:color="auto" w:fill="FFFFFF"/>
        <w:rPr>
          <w:rFonts w:asciiTheme="minorHAnsi" w:hAnsiTheme="minorHAnsi" w:cstheme="minorHAnsi"/>
          <w:b/>
          <w:bCs/>
          <w:i/>
          <w:iCs/>
          <w:color w:val="000000"/>
        </w:rPr>
      </w:pPr>
      <w:r w:rsidRPr="0083082C">
        <w:rPr>
          <w:rFonts w:asciiTheme="minorHAnsi" w:hAnsiTheme="minorHAnsi" w:cstheme="minorHAnsi"/>
          <w:b/>
          <w:bCs/>
          <w:iCs/>
          <w:color w:val="1F3864" w:themeColor="accent5" w:themeShade="80"/>
        </w:rPr>
        <w:t>Instrucci</w:t>
      </w:r>
      <w:r w:rsidRPr="0083082C">
        <w:rPr>
          <w:rFonts w:asciiTheme="minorHAnsi" w:hAnsiTheme="minorHAnsi"/>
          <w:b/>
          <w:bCs/>
          <w:iCs/>
          <w:color w:val="1F3864" w:themeColor="accent5" w:themeShade="80"/>
        </w:rPr>
        <w:t>ó</w:t>
      </w:r>
      <w:r w:rsidRPr="0083082C">
        <w:rPr>
          <w:rFonts w:asciiTheme="minorHAnsi" w:hAnsiTheme="minorHAnsi" w:cstheme="minorHAnsi"/>
          <w:b/>
          <w:bCs/>
          <w:iCs/>
          <w:color w:val="1F3864" w:themeColor="accent5" w:themeShade="80"/>
        </w:rPr>
        <w:t>n virtual</w:t>
      </w:r>
      <w:r w:rsidR="0022417F" w:rsidRPr="0083082C">
        <w:rPr>
          <w:rFonts w:asciiTheme="minorHAnsi" w:hAnsiTheme="minorHAnsi" w:cstheme="minorHAnsi"/>
          <w:b/>
          <w:bCs/>
          <w:i/>
          <w:iCs/>
          <w:color w:val="1F3864" w:themeColor="accent5" w:themeShade="80"/>
        </w:rPr>
        <w:t> </w:t>
      </w:r>
    </w:p>
    <w:p w:rsidR="0022417F" w:rsidRPr="0083082C" w:rsidRDefault="00BE3C1A" w:rsidP="0022417F">
      <w:pPr>
        <w:shd w:val="clear" w:color="auto" w:fill="FFFFFF"/>
        <w:rPr>
          <w:rFonts w:asciiTheme="minorHAnsi" w:hAnsiTheme="minorHAnsi" w:cstheme="minorHAnsi"/>
          <w:b/>
          <w:bCs/>
          <w:i/>
          <w:iCs/>
          <w:color w:val="000000"/>
        </w:rPr>
      </w:pPr>
      <w:r w:rsidRPr="0083082C">
        <w:rPr>
          <w:rFonts w:asciiTheme="minorHAnsi" w:hAnsiTheme="minorHAnsi" w:cstheme="minorHAnsi"/>
          <w:color w:val="000000"/>
        </w:rPr>
        <w:t xml:space="preserve">Los estudiantes en Texas City ISD tendrán la oportunidad de continuar la instrucción remota / virtual. Les pediremos a los padres que informen al distrito escolar si seleccionarán el aprendizaje remoto como su método preferido de instrucción en un formulario separado programado para salir el 22 de julio. Aunque los padres pueden decidir hasta dos semanas antes del comienzo de la escuela, necesitamos poder asignar maestros </w:t>
      </w:r>
      <w:proofErr w:type="gramStart"/>
      <w:r w:rsidRPr="0083082C">
        <w:rPr>
          <w:rFonts w:asciiTheme="minorHAnsi" w:hAnsiTheme="minorHAnsi" w:cstheme="minorHAnsi"/>
          <w:color w:val="000000"/>
        </w:rPr>
        <w:t>a</w:t>
      </w:r>
      <w:proofErr w:type="gramEnd"/>
      <w:r w:rsidRPr="0083082C">
        <w:rPr>
          <w:rFonts w:asciiTheme="minorHAnsi" w:hAnsiTheme="minorHAnsi" w:cstheme="minorHAnsi"/>
          <w:color w:val="000000"/>
        </w:rPr>
        <w:t xml:space="preserve"> estudiantes / aulas lo antes posible. </w:t>
      </w:r>
      <w:r w:rsidRPr="0083082C">
        <w:rPr>
          <w:rFonts w:asciiTheme="minorHAnsi" w:hAnsiTheme="minorHAnsi" w:cstheme="minorHAnsi"/>
          <w:b/>
          <w:bCs/>
          <w:i/>
          <w:iCs/>
          <w:color w:val="000000"/>
        </w:rPr>
        <w:t>La instrucción virtual se ofrecerá a través de un formato de instrucción sincrónica remota y asincrónica remota.</w:t>
      </w:r>
    </w:p>
    <w:p w:rsidR="00BE3C1A" w:rsidRPr="0083082C" w:rsidRDefault="00BE3C1A" w:rsidP="0022417F">
      <w:pPr>
        <w:shd w:val="clear" w:color="auto" w:fill="FFFFFF"/>
        <w:rPr>
          <w:rFonts w:asciiTheme="minorHAnsi" w:hAnsiTheme="minorHAnsi" w:cstheme="minorHAnsi"/>
          <w:color w:val="000000"/>
          <w:sz w:val="18"/>
        </w:rPr>
      </w:pPr>
    </w:p>
    <w:p w:rsidR="0022417F" w:rsidRPr="0083082C" w:rsidRDefault="00BE3C1A" w:rsidP="0022417F">
      <w:pPr>
        <w:shd w:val="clear" w:color="auto" w:fill="FFFFFF"/>
        <w:rPr>
          <w:rFonts w:asciiTheme="minorHAnsi" w:hAnsiTheme="minorHAnsi" w:cstheme="minorHAnsi"/>
          <w:color w:val="000000"/>
        </w:rPr>
      </w:pPr>
      <w:r w:rsidRPr="0083082C">
        <w:rPr>
          <w:rFonts w:asciiTheme="minorHAnsi" w:hAnsiTheme="minorHAnsi" w:cstheme="minorHAnsi"/>
          <w:b/>
          <w:bCs/>
          <w:color w:val="C45911" w:themeColor="accent2" w:themeShade="BF"/>
        </w:rPr>
        <w:t xml:space="preserve">Instrucción sincrónica remota </w:t>
      </w:r>
      <w:r w:rsidR="0022417F" w:rsidRPr="0083082C">
        <w:rPr>
          <w:rFonts w:asciiTheme="minorHAnsi" w:hAnsiTheme="minorHAnsi" w:cstheme="minorHAnsi"/>
          <w:color w:val="000000"/>
        </w:rPr>
        <w:t xml:space="preserve">- </w:t>
      </w:r>
      <w:r w:rsidR="00EA09F8" w:rsidRPr="0083082C">
        <w:rPr>
          <w:rFonts w:asciiTheme="minorHAnsi" w:hAnsiTheme="minorHAnsi" w:cstheme="minorHAnsi"/>
          <w:color w:val="000000"/>
        </w:rPr>
        <w:t>Instrucción virtual bidireccional en tiempo real / en vivo entre maestros y estudiantes cuando los estudiantes no están en el campus. Se espera que los estudiantes participen activamente en el aprendizaje con su maestro por un mínimo de 4 horas diarias.</w:t>
      </w:r>
    </w:p>
    <w:p w:rsidR="0022417F" w:rsidRPr="0083082C" w:rsidRDefault="0022417F" w:rsidP="0022417F">
      <w:pPr>
        <w:shd w:val="clear" w:color="auto" w:fill="FFFFFF"/>
        <w:rPr>
          <w:rFonts w:asciiTheme="minorHAnsi" w:hAnsiTheme="minorHAnsi" w:cstheme="minorHAnsi"/>
          <w:color w:val="000000"/>
          <w:sz w:val="20"/>
        </w:rPr>
      </w:pPr>
      <w:r w:rsidRPr="0083082C">
        <w:rPr>
          <w:rFonts w:asciiTheme="minorHAnsi" w:hAnsiTheme="minorHAnsi" w:cstheme="minorHAnsi"/>
          <w:color w:val="000000"/>
        </w:rPr>
        <w:t> </w:t>
      </w:r>
    </w:p>
    <w:p w:rsidR="0022417F" w:rsidRPr="0083082C" w:rsidRDefault="0098612B" w:rsidP="0022417F">
      <w:pPr>
        <w:shd w:val="clear" w:color="auto" w:fill="FFFFFF"/>
        <w:rPr>
          <w:rFonts w:asciiTheme="minorHAnsi" w:hAnsiTheme="minorHAnsi" w:cstheme="minorHAnsi"/>
          <w:color w:val="000000"/>
        </w:rPr>
      </w:pPr>
      <w:r w:rsidRPr="0083082C">
        <w:rPr>
          <w:rFonts w:asciiTheme="minorHAnsi" w:hAnsiTheme="minorHAnsi" w:cstheme="minorHAnsi"/>
          <w:b/>
          <w:bCs/>
          <w:color w:val="C45911" w:themeColor="accent2" w:themeShade="BF"/>
        </w:rPr>
        <w:t xml:space="preserve">Instrucción asincrónica remota </w:t>
      </w:r>
      <w:r w:rsidRPr="0083082C">
        <w:rPr>
          <w:rFonts w:asciiTheme="minorHAnsi" w:hAnsiTheme="minorHAnsi" w:cstheme="minorHAnsi"/>
          <w:color w:val="000000"/>
        </w:rPr>
        <w:t>-</w:t>
      </w:r>
      <w:r w:rsidRPr="0083082C">
        <w:rPr>
          <w:rFonts w:asciiTheme="minorHAnsi" w:hAnsiTheme="minorHAnsi"/>
        </w:rPr>
        <w:t xml:space="preserve"> </w:t>
      </w:r>
      <w:r w:rsidRPr="0083082C">
        <w:rPr>
          <w:rFonts w:asciiTheme="minorHAnsi" w:hAnsiTheme="minorHAnsi" w:cstheme="minorHAnsi"/>
          <w:color w:val="000000"/>
        </w:rPr>
        <w:t>Instrucción que no requiere tener al instructor y al estudiante involucrados al mismo tiempo. Se requiere que el estudiante participe diariamente con el trabajo y el maestro debe dar retroalimentación diaria. Se espera que los estudiantes participen activamente en el aprendizaje durante un mínimo de 4 horas diarias.</w:t>
      </w:r>
    </w:p>
    <w:p w:rsidR="00E472C3" w:rsidRPr="0083082C" w:rsidRDefault="0022417F" w:rsidP="0022417F">
      <w:pPr>
        <w:shd w:val="clear" w:color="auto" w:fill="FFFFFF"/>
        <w:rPr>
          <w:rFonts w:asciiTheme="minorHAnsi" w:hAnsiTheme="minorHAnsi" w:cstheme="minorHAnsi"/>
          <w:color w:val="000000"/>
        </w:rPr>
      </w:pPr>
      <w:r w:rsidRPr="0083082C">
        <w:rPr>
          <w:rFonts w:asciiTheme="minorHAnsi" w:hAnsiTheme="minorHAnsi" w:cstheme="minorHAnsi"/>
          <w:color w:val="000000"/>
        </w:rPr>
        <w:br/>
      </w:r>
      <w:r w:rsidR="00E472C3" w:rsidRPr="0083082C">
        <w:rPr>
          <w:rFonts w:asciiTheme="minorHAnsi" w:hAnsiTheme="minorHAnsi" w:cstheme="minorHAnsi"/>
          <w:color w:val="000000"/>
        </w:rPr>
        <w:t>La instrucción virtual consistirá en lo siguiente:</w:t>
      </w:r>
    </w:p>
    <w:p w:rsidR="001F3070" w:rsidRPr="0083082C" w:rsidRDefault="001F3070" w:rsidP="001F3070">
      <w:pPr>
        <w:numPr>
          <w:ilvl w:val="0"/>
          <w:numId w:val="18"/>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Grados PK - 2 - Instrucción síncrona remota e instrucción asíncrona remota</w:t>
      </w:r>
    </w:p>
    <w:p w:rsidR="001F3070" w:rsidRPr="0083082C" w:rsidRDefault="001F3070" w:rsidP="001F3070">
      <w:pPr>
        <w:numPr>
          <w:ilvl w:val="0"/>
          <w:numId w:val="18"/>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Grados 3-5: instrucción sincrónica remota e instrucción asincrónica remota</w:t>
      </w:r>
    </w:p>
    <w:p w:rsidR="001F3070" w:rsidRPr="0083082C" w:rsidRDefault="001F3070" w:rsidP="001F3070">
      <w:pPr>
        <w:numPr>
          <w:ilvl w:val="0"/>
          <w:numId w:val="18"/>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Grados 6-12 - Instrucción síncrona remota e instrucción asíncrona remota</w:t>
      </w:r>
    </w:p>
    <w:p w:rsidR="00EE048E" w:rsidRPr="0083082C" w:rsidRDefault="00EE048E" w:rsidP="00EE048E">
      <w:p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b/>
          <w:bCs/>
          <w:i/>
          <w:iCs/>
          <w:color w:val="000000"/>
        </w:rPr>
        <w:t>La instrucción virtual en el año escolar 2020-2021 en Texas City ISD se verá muy diferente de la instrucción virtual durante el cierre del semestre de primavera. Los estudiantes deben tener acceso a lo siguiente</w:t>
      </w:r>
      <w:r w:rsidR="003E167F" w:rsidRPr="0083082C">
        <w:rPr>
          <w:rFonts w:asciiTheme="minorHAnsi" w:hAnsiTheme="minorHAnsi" w:cstheme="minorHAnsi"/>
          <w:b/>
          <w:bCs/>
          <w:i/>
          <w:iCs/>
          <w:color w:val="000000"/>
        </w:rPr>
        <w:t>:</w:t>
      </w:r>
    </w:p>
    <w:p w:rsidR="003E167F" w:rsidRPr="0083082C" w:rsidRDefault="003E167F" w:rsidP="003E167F">
      <w:pPr>
        <w:numPr>
          <w:ilvl w:val="0"/>
          <w:numId w:val="18"/>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Acceso a Internet de banda ancha</w:t>
      </w:r>
    </w:p>
    <w:p w:rsidR="003E167F" w:rsidRPr="0083082C" w:rsidRDefault="003E167F" w:rsidP="003E167F">
      <w:pPr>
        <w:numPr>
          <w:ilvl w:val="0"/>
          <w:numId w:val="18"/>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Computadoras portátiles emitidas por el distrito para usar un mínimo de 4 horas cada día escolar (de lunes a viernes)</w:t>
      </w:r>
    </w:p>
    <w:p w:rsidR="0022417F" w:rsidRPr="0083082C" w:rsidRDefault="00F5441B" w:rsidP="003E167F">
      <w:p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b/>
          <w:bCs/>
          <w:i/>
          <w:iCs/>
          <w:color w:val="000000"/>
        </w:rPr>
        <w:t>Para participar en el aprendizaje virtual, se deben cumplir los siguientes requisitos:</w:t>
      </w:r>
    </w:p>
    <w:p w:rsidR="00360890" w:rsidRPr="0083082C" w:rsidRDefault="00360890" w:rsidP="00360890">
      <w:pPr>
        <w:numPr>
          <w:ilvl w:val="0"/>
          <w:numId w:val="21"/>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El estudiante participará en todos los cursos requeridos y lecciones virtuales durante el horario escolar normal.</w:t>
      </w:r>
    </w:p>
    <w:p w:rsidR="00360890" w:rsidRPr="0083082C" w:rsidRDefault="00360890" w:rsidP="00360890">
      <w:pPr>
        <w:numPr>
          <w:ilvl w:val="0"/>
          <w:numId w:val="21"/>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lastRenderedPageBreak/>
        <w:t xml:space="preserve">El estudiante tendrá calificaciones aprobadas al final de cada período de calificaciones o la aprobación de un administrador del campus (el no tener calificaciones aprobadas dará como resultado la </w:t>
      </w:r>
      <w:r w:rsidR="00A55D06" w:rsidRPr="0083082C">
        <w:rPr>
          <w:rFonts w:asciiTheme="minorHAnsi" w:hAnsiTheme="minorHAnsi" w:cstheme="minorHAnsi"/>
          <w:color w:val="000000"/>
        </w:rPr>
        <w:t>salida</w:t>
      </w:r>
      <w:r w:rsidRPr="0083082C">
        <w:rPr>
          <w:rFonts w:asciiTheme="minorHAnsi" w:hAnsiTheme="minorHAnsi" w:cstheme="minorHAnsi"/>
          <w:color w:val="000000"/>
        </w:rPr>
        <w:t xml:space="preserve"> </w:t>
      </w:r>
      <w:r w:rsidR="00A55D06" w:rsidRPr="0083082C">
        <w:rPr>
          <w:rFonts w:asciiTheme="minorHAnsi" w:hAnsiTheme="minorHAnsi" w:cstheme="minorHAnsi"/>
          <w:color w:val="000000"/>
        </w:rPr>
        <w:t>d</w:t>
      </w:r>
      <w:r w:rsidRPr="0083082C">
        <w:rPr>
          <w:rFonts w:asciiTheme="minorHAnsi" w:hAnsiTheme="minorHAnsi" w:cstheme="minorHAnsi"/>
          <w:color w:val="000000"/>
        </w:rPr>
        <w:t>el aprendizaje virtual y la inscripción en el aprendizaje cara a cara en la escuela asignada).</w:t>
      </w:r>
    </w:p>
    <w:p w:rsidR="00360890" w:rsidRPr="0083082C" w:rsidRDefault="00360890" w:rsidP="00360890">
      <w:pPr>
        <w:numPr>
          <w:ilvl w:val="0"/>
          <w:numId w:val="21"/>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El alumno participará en todas las sesiones de tutoría requeridas por los maestros.</w:t>
      </w:r>
    </w:p>
    <w:p w:rsidR="00360890" w:rsidRPr="0083082C" w:rsidRDefault="00360890" w:rsidP="00360890">
      <w:pPr>
        <w:numPr>
          <w:ilvl w:val="0"/>
          <w:numId w:val="21"/>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tomarán todas las evaluaciones a través de Respondus para garantizar un entorno de prueba seguro.</w:t>
      </w:r>
    </w:p>
    <w:p w:rsidR="0022417F" w:rsidRPr="0083082C" w:rsidRDefault="003D7F8F" w:rsidP="0022417F">
      <w:pPr>
        <w:shd w:val="clear" w:color="auto" w:fill="FFFFFF"/>
        <w:spacing w:before="100" w:beforeAutospacing="1" w:after="100" w:afterAutospacing="1"/>
        <w:rPr>
          <w:rFonts w:asciiTheme="minorHAnsi" w:hAnsiTheme="minorHAnsi" w:cstheme="minorHAnsi"/>
          <w:b/>
          <w:i/>
          <w:color w:val="000000"/>
        </w:rPr>
      </w:pPr>
      <w:r w:rsidRPr="0083082C">
        <w:rPr>
          <w:rFonts w:asciiTheme="minorHAnsi" w:hAnsiTheme="minorHAnsi" w:cstheme="minorHAnsi"/>
          <w:b/>
          <w:i/>
          <w:color w:val="000000"/>
        </w:rPr>
        <w:t>Si un padre elige cambiar la forma de instrucción de su hijo (cara a cara a virtual o virtual a cara a cara), puede solicitar este cambio al final del período de calificación de tres semanas.</w:t>
      </w:r>
    </w:p>
    <w:p w:rsidR="0022417F" w:rsidRPr="0083082C" w:rsidRDefault="002C319E" w:rsidP="00756A97">
      <w:pPr>
        <w:shd w:val="clear" w:color="auto" w:fill="FFFFFF"/>
        <w:rPr>
          <w:rFonts w:asciiTheme="minorHAnsi" w:hAnsiTheme="minorHAnsi" w:cstheme="minorHAnsi"/>
          <w:b/>
          <w:bCs/>
          <w:iCs/>
          <w:color w:val="1F3864" w:themeColor="accent5" w:themeShade="80"/>
        </w:rPr>
      </w:pPr>
      <w:r w:rsidRPr="0083082C">
        <w:rPr>
          <w:rFonts w:asciiTheme="minorHAnsi" w:hAnsiTheme="minorHAnsi" w:cstheme="minorHAnsi"/>
          <w:b/>
          <w:bCs/>
          <w:iCs/>
          <w:color w:val="1F3864" w:themeColor="accent5" w:themeShade="80"/>
        </w:rPr>
        <w:t>Instrucción cara a cara</w:t>
      </w:r>
    </w:p>
    <w:p w:rsidR="00756A97" w:rsidRPr="0083082C" w:rsidRDefault="002C319E" w:rsidP="00756A97">
      <w:pPr>
        <w:shd w:val="clear" w:color="auto" w:fill="FFFFFF"/>
        <w:rPr>
          <w:rFonts w:asciiTheme="minorHAnsi" w:hAnsiTheme="minorHAnsi" w:cstheme="minorHAnsi"/>
          <w:color w:val="000000"/>
        </w:rPr>
      </w:pPr>
      <w:r w:rsidRPr="0083082C">
        <w:rPr>
          <w:rFonts w:asciiTheme="minorHAnsi" w:hAnsiTheme="minorHAnsi" w:cstheme="minorHAnsi"/>
          <w:color w:val="000000"/>
        </w:rPr>
        <w:t xml:space="preserve">En preparación para el año escolar 2020-2021, Texas City ISD también proporcionará instrucción a través del formato </w:t>
      </w:r>
      <w:r w:rsidR="00173AC9" w:rsidRPr="0083082C">
        <w:rPr>
          <w:rFonts w:asciiTheme="minorHAnsi" w:hAnsiTheme="minorHAnsi" w:cstheme="minorHAnsi"/>
          <w:color w:val="000000"/>
        </w:rPr>
        <w:t>cara a cara.</w:t>
      </w:r>
      <w:r w:rsidRPr="0083082C">
        <w:rPr>
          <w:rFonts w:asciiTheme="minorHAnsi" w:hAnsiTheme="minorHAnsi" w:cstheme="minorHAnsi"/>
          <w:color w:val="000000"/>
        </w:rPr>
        <w:t xml:space="preserve"> Este escenario incluirá una plataforma de instrucción combinada que involucra la instrucción en persona, así como el uso de Canvas (en todo el distrito) para áreas de instrucción específicas.</w:t>
      </w:r>
    </w:p>
    <w:p w:rsidR="00C57062" w:rsidRPr="0083082C" w:rsidRDefault="00756A97" w:rsidP="00756A97">
      <w:pPr>
        <w:shd w:val="clear" w:color="auto" w:fill="FFFFFF"/>
        <w:rPr>
          <w:rFonts w:asciiTheme="minorHAnsi" w:hAnsiTheme="minorHAnsi" w:cstheme="minorHAnsi"/>
          <w:color w:val="000000"/>
        </w:rPr>
      </w:pPr>
      <w:r w:rsidRPr="0083082C">
        <w:rPr>
          <w:rFonts w:asciiTheme="minorHAnsi" w:hAnsiTheme="minorHAnsi" w:cstheme="minorHAnsi"/>
          <w:color w:val="000000"/>
        </w:rPr>
        <w:t> </w:t>
      </w:r>
    </w:p>
    <w:p w:rsidR="00173AC9" w:rsidRPr="0083082C" w:rsidRDefault="00173AC9" w:rsidP="00756A97">
      <w:pPr>
        <w:shd w:val="clear" w:color="auto" w:fill="FFFFFF"/>
        <w:rPr>
          <w:rFonts w:asciiTheme="minorHAnsi" w:hAnsiTheme="minorHAnsi" w:cstheme="minorHAnsi"/>
          <w:color w:val="000000"/>
        </w:rPr>
      </w:pPr>
      <w:r w:rsidRPr="0083082C">
        <w:rPr>
          <w:rFonts w:asciiTheme="minorHAnsi" w:hAnsiTheme="minorHAnsi" w:cstheme="minorHAnsi"/>
          <w:color w:val="000000"/>
        </w:rPr>
        <w:t xml:space="preserve">Se han identificado varias </w:t>
      </w:r>
      <w:r w:rsidRPr="0083082C">
        <w:rPr>
          <w:rFonts w:asciiTheme="minorHAnsi" w:hAnsiTheme="minorHAnsi" w:cstheme="minorHAnsi"/>
          <w:b/>
          <w:bCs/>
          <w:i/>
          <w:iCs/>
          <w:color w:val="000000"/>
        </w:rPr>
        <w:t xml:space="preserve">consideraciones operativas </w:t>
      </w:r>
      <w:r w:rsidRPr="0083082C">
        <w:rPr>
          <w:rFonts w:asciiTheme="minorHAnsi" w:hAnsiTheme="minorHAnsi" w:cstheme="minorHAnsi"/>
          <w:color w:val="000000"/>
        </w:rPr>
        <w:t>(detalladas anteriormente) para prevenir y mitigar la propagación viral dentro del entorno escolar durante la instrucción cara a cara.</w:t>
      </w:r>
    </w:p>
    <w:p w:rsidR="00173AC9" w:rsidRPr="0083082C" w:rsidRDefault="00173AC9" w:rsidP="00756A97">
      <w:pPr>
        <w:shd w:val="clear" w:color="auto" w:fill="FFFFFF"/>
        <w:rPr>
          <w:rFonts w:asciiTheme="minorHAnsi" w:hAnsiTheme="minorHAnsi" w:cstheme="minorHAnsi"/>
          <w:b/>
          <w:bCs/>
          <w:color w:val="000000"/>
        </w:rPr>
      </w:pPr>
    </w:p>
    <w:p w:rsidR="00756A97" w:rsidRPr="0083082C" w:rsidRDefault="00211500" w:rsidP="00756A97">
      <w:pPr>
        <w:shd w:val="clear" w:color="auto" w:fill="FFFFFF"/>
        <w:rPr>
          <w:rFonts w:asciiTheme="minorHAnsi" w:hAnsiTheme="minorHAnsi" w:cstheme="minorHAnsi"/>
          <w:color w:val="000000"/>
        </w:rPr>
      </w:pPr>
      <w:r w:rsidRPr="0083082C">
        <w:rPr>
          <w:rFonts w:asciiTheme="minorHAnsi" w:hAnsiTheme="minorHAnsi" w:cstheme="minorHAnsi"/>
          <w:b/>
          <w:bCs/>
          <w:color w:val="C45911" w:themeColor="accent2" w:themeShade="BF"/>
        </w:rPr>
        <w:t>Los planes incluyen:</w:t>
      </w:r>
    </w:p>
    <w:p w:rsidR="0005054F" w:rsidRPr="0083082C" w:rsidRDefault="0005054F" w:rsidP="0005054F">
      <w:pPr>
        <w:numPr>
          <w:ilvl w:val="0"/>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Implementación de protocolos de salud para estudiantes / empleados.</w:t>
      </w:r>
    </w:p>
    <w:p w:rsidR="0005054F" w:rsidRPr="0083082C" w:rsidRDefault="0005054F" w:rsidP="0005054F">
      <w:pPr>
        <w:numPr>
          <w:ilvl w:val="0"/>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Ajustes a los procedimientos de llegada / salida del campus.</w:t>
      </w:r>
    </w:p>
    <w:p w:rsidR="0005054F" w:rsidRPr="0083082C" w:rsidRDefault="0005054F" w:rsidP="0005054F">
      <w:pPr>
        <w:numPr>
          <w:ilvl w:val="0"/>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Limitación de la transición del estudiante durante el día escolar.</w:t>
      </w:r>
    </w:p>
    <w:p w:rsidR="0005054F" w:rsidRPr="0083082C" w:rsidRDefault="0005054F" w:rsidP="0005054F">
      <w:pPr>
        <w:numPr>
          <w:ilvl w:val="1"/>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en los grados PK-2 serán independientes con un maestro.</w:t>
      </w:r>
    </w:p>
    <w:p w:rsidR="0005054F" w:rsidRPr="0083082C" w:rsidRDefault="0005054F" w:rsidP="0005054F">
      <w:pPr>
        <w:numPr>
          <w:ilvl w:val="1"/>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en los grados 3-4 tendrán un máximo de dos maestros de contenido.</w:t>
      </w:r>
    </w:p>
    <w:p w:rsidR="0005054F" w:rsidRPr="0083082C" w:rsidRDefault="0005054F" w:rsidP="0005054F">
      <w:pPr>
        <w:numPr>
          <w:ilvl w:val="1"/>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Los estudiantes en los grados 5-12 tendrán un horario único en el campus.</w:t>
      </w:r>
    </w:p>
    <w:p w:rsidR="0005054F" w:rsidRPr="0083082C" w:rsidRDefault="0005054F" w:rsidP="0005054F">
      <w:pPr>
        <w:numPr>
          <w:ilvl w:val="1"/>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Siempre que sea posible, los maestros rotarán a las aulas para limitar la transición de los estudiantes.</w:t>
      </w:r>
    </w:p>
    <w:p w:rsidR="0005054F" w:rsidRPr="0083082C" w:rsidRDefault="0005054F" w:rsidP="0005054F">
      <w:pPr>
        <w:numPr>
          <w:ilvl w:val="1"/>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Se tomarán consideraciones en todos los niveles según las necesidades de los estudiantes.</w:t>
      </w:r>
    </w:p>
    <w:p w:rsidR="009C3957" w:rsidRPr="0083082C" w:rsidRDefault="009C3957" w:rsidP="009C3957">
      <w:pPr>
        <w:numPr>
          <w:ilvl w:val="0"/>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Ajustes a los procedimientos de nutrición infantil, transporte y organización del campus.</w:t>
      </w:r>
    </w:p>
    <w:p w:rsidR="009C3957" w:rsidRPr="0083082C" w:rsidRDefault="009C3957" w:rsidP="009C3957">
      <w:pPr>
        <w:numPr>
          <w:ilvl w:val="0"/>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Implementación de prácticas de salud e higiene con mayor limpieza y señalización.</w:t>
      </w:r>
    </w:p>
    <w:p w:rsidR="009C3957" w:rsidRPr="0083082C" w:rsidRDefault="009C3957" w:rsidP="009C3957">
      <w:pPr>
        <w:numPr>
          <w:ilvl w:val="0"/>
          <w:numId w:val="17"/>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Ajustes a los protocolos para visitantes, entregas y reuniones de estudiantes.</w:t>
      </w:r>
    </w:p>
    <w:p w:rsidR="00756A97" w:rsidRPr="0083082C" w:rsidRDefault="00603CE6" w:rsidP="00756A97">
      <w:pPr>
        <w:shd w:val="clear" w:color="auto" w:fill="FFFFFF"/>
        <w:rPr>
          <w:rFonts w:asciiTheme="minorHAnsi" w:hAnsiTheme="minorHAnsi" w:cstheme="minorHAnsi"/>
          <w:color w:val="000000"/>
        </w:rPr>
      </w:pPr>
      <w:r w:rsidRPr="0083082C">
        <w:rPr>
          <w:rFonts w:asciiTheme="minorHAnsi" w:hAnsiTheme="minorHAnsi" w:cstheme="minorHAnsi"/>
          <w:b/>
          <w:bCs/>
          <w:iCs/>
          <w:color w:val="1F3864" w:themeColor="accent5" w:themeShade="80"/>
        </w:rPr>
        <w:t>Necesidades sociales / emocionales</w:t>
      </w:r>
      <w:r w:rsidR="00756A97" w:rsidRPr="0083082C">
        <w:rPr>
          <w:rFonts w:asciiTheme="minorHAnsi" w:hAnsiTheme="minorHAnsi" w:cstheme="minorHAnsi"/>
          <w:color w:val="000000"/>
        </w:rPr>
        <w:br/>
      </w:r>
      <w:r w:rsidR="00CF3EA0" w:rsidRPr="0083082C">
        <w:rPr>
          <w:rFonts w:asciiTheme="minorHAnsi" w:hAnsiTheme="minorHAnsi" w:cstheme="minorHAnsi"/>
          <w:color w:val="000000"/>
        </w:rPr>
        <w:t>Junto con la implementación de varios protocolos de salud y seguridad para abordar las necesidades de estudiantes y empleados, Texas City ISD también abordará las necesidades sociales y emocionales de los estudiantes y el personal.</w:t>
      </w:r>
    </w:p>
    <w:p w:rsidR="00756A97" w:rsidRPr="0083082C" w:rsidRDefault="00756A97" w:rsidP="00756A97">
      <w:pPr>
        <w:shd w:val="clear" w:color="auto" w:fill="FFFFFF"/>
        <w:rPr>
          <w:rFonts w:asciiTheme="minorHAnsi" w:hAnsiTheme="minorHAnsi" w:cstheme="minorHAnsi"/>
          <w:color w:val="000000"/>
        </w:rPr>
      </w:pPr>
      <w:r w:rsidRPr="0083082C">
        <w:rPr>
          <w:rFonts w:asciiTheme="minorHAnsi" w:hAnsiTheme="minorHAnsi" w:cstheme="minorHAnsi"/>
          <w:color w:val="000000"/>
        </w:rPr>
        <w:br/>
      </w:r>
      <w:r w:rsidR="00211500" w:rsidRPr="0083082C">
        <w:rPr>
          <w:rFonts w:asciiTheme="minorHAnsi" w:hAnsiTheme="minorHAnsi" w:cstheme="minorHAnsi"/>
          <w:b/>
          <w:bCs/>
          <w:color w:val="C45911" w:themeColor="accent2" w:themeShade="BF"/>
        </w:rPr>
        <w:t>Los planes incluyen:</w:t>
      </w:r>
    </w:p>
    <w:p w:rsidR="00F50EC0" w:rsidRPr="0083082C" w:rsidRDefault="00F50EC0" w:rsidP="00F50EC0">
      <w:pPr>
        <w:numPr>
          <w:ilvl w:val="0"/>
          <w:numId w:val="2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Proporcionar oportunidades de aprendizaje profesional nivelado en el aprendizaje social / emocional (SEL) y aulas informadas sobre trauma.</w:t>
      </w:r>
    </w:p>
    <w:p w:rsidR="00F50EC0" w:rsidRPr="0083082C" w:rsidRDefault="00F50EC0" w:rsidP="00F50EC0">
      <w:pPr>
        <w:numPr>
          <w:ilvl w:val="0"/>
          <w:numId w:val="2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lastRenderedPageBreak/>
        <w:t>Brindar oportunidades de instrucción sobre el aprendizaje social / emocional utilizando los componentes de “Character Strong”.</w:t>
      </w:r>
    </w:p>
    <w:p w:rsidR="00F50EC0" w:rsidRPr="0083082C" w:rsidRDefault="00F50EC0" w:rsidP="00F50EC0">
      <w:pPr>
        <w:numPr>
          <w:ilvl w:val="0"/>
          <w:numId w:val="2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Desarrollar / implementar apoyos de salud mental para estudiantes y empleados.</w:t>
      </w:r>
    </w:p>
    <w:p w:rsidR="00F71966" w:rsidRPr="0083082C" w:rsidRDefault="00F50EC0" w:rsidP="00756A97">
      <w:pPr>
        <w:numPr>
          <w:ilvl w:val="0"/>
          <w:numId w:val="22"/>
        </w:numPr>
        <w:shd w:val="clear" w:color="auto" w:fill="FFFFFF"/>
        <w:spacing w:before="100" w:beforeAutospacing="1" w:after="100" w:afterAutospacing="1"/>
        <w:rPr>
          <w:rFonts w:asciiTheme="minorHAnsi" w:hAnsiTheme="minorHAnsi" w:cstheme="minorHAnsi"/>
          <w:color w:val="000000"/>
        </w:rPr>
      </w:pPr>
      <w:r w:rsidRPr="0083082C">
        <w:rPr>
          <w:rFonts w:asciiTheme="minorHAnsi" w:hAnsiTheme="minorHAnsi" w:cstheme="minorHAnsi"/>
          <w:color w:val="000000"/>
        </w:rPr>
        <w:t>Se brindará apoyo para el aprendizaje social / emocional (SEL) mediante el uso de “Character Strong”, “Ripples Effect”, “Suite 360” y “Resolve It”.</w:t>
      </w:r>
    </w:p>
    <w:p w:rsidR="00756A97" w:rsidRPr="0083082C" w:rsidRDefault="000B57EB" w:rsidP="00756A97">
      <w:pPr>
        <w:shd w:val="clear" w:color="auto" w:fill="FFFFFF"/>
        <w:rPr>
          <w:rFonts w:asciiTheme="minorHAnsi" w:hAnsiTheme="minorHAnsi" w:cstheme="minorHAnsi"/>
          <w:color w:val="000000"/>
        </w:rPr>
      </w:pPr>
      <w:r w:rsidRPr="0083082C">
        <w:rPr>
          <w:rFonts w:asciiTheme="minorHAnsi" w:hAnsiTheme="minorHAnsi" w:cstheme="minorHAnsi"/>
          <w:b/>
          <w:bCs/>
          <w:iCs/>
          <w:color w:val="1F3864" w:themeColor="accent5" w:themeShade="80"/>
        </w:rPr>
        <w:t>Calificaciones</w:t>
      </w:r>
      <w:r w:rsidR="00756A97" w:rsidRPr="0083082C">
        <w:rPr>
          <w:rFonts w:asciiTheme="minorHAnsi" w:hAnsiTheme="minorHAnsi" w:cstheme="minorHAnsi"/>
          <w:color w:val="000000"/>
        </w:rPr>
        <w:br/>
      </w:r>
      <w:r w:rsidR="00734864" w:rsidRPr="0083082C">
        <w:rPr>
          <w:rFonts w:asciiTheme="minorHAnsi" w:hAnsiTheme="minorHAnsi" w:cstheme="minorHAnsi"/>
          <w:color w:val="000000"/>
        </w:rPr>
        <w:t>La evaluación del aprendizaje de los estudiantes a través de la calificación y los trabajos se revisará para el año escolar 2020-2021. El proceso de evaluación y calificación será similar a lo que fueron durante el año escolar 2019-2020 anterior al cierre de COVID-19. Las calificaciones recibidas en formato virtual seguirán las mismas pautas de calificación que las instrucciones presenciales. Los maestros y el personal recibirán apoyo y orientación adicionales sobre prácticas de calificación efectivas para garantizar que las calificaciones sean válidas y confiables para todos los estudiantes.</w:t>
      </w:r>
    </w:p>
    <w:sectPr w:rsidR="00756A97" w:rsidRPr="0083082C" w:rsidSect="00FF58BE">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99A" w:rsidRDefault="00CF599A" w:rsidP="00C57062">
      <w:r>
        <w:separator/>
      </w:r>
    </w:p>
  </w:endnote>
  <w:endnote w:type="continuationSeparator" w:id="0">
    <w:p w:rsidR="00CF599A" w:rsidRDefault="00CF599A" w:rsidP="00C5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34" w:rsidRDefault="00FE3D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C57062" w:rsidRDefault="00C57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99A" w:rsidRDefault="00CF599A" w:rsidP="00C57062">
      <w:r>
        <w:separator/>
      </w:r>
    </w:p>
  </w:footnote>
  <w:footnote w:type="continuationSeparator" w:id="0">
    <w:p w:rsidR="00CF599A" w:rsidRDefault="00CF599A" w:rsidP="00C5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62" w:rsidRDefault="00C5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DC2"/>
    <w:multiLevelType w:val="multilevel"/>
    <w:tmpl w:val="2ACE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6498"/>
    <w:multiLevelType w:val="multilevel"/>
    <w:tmpl w:val="ED4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05FE"/>
    <w:multiLevelType w:val="hybridMultilevel"/>
    <w:tmpl w:val="04FC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503E"/>
    <w:multiLevelType w:val="multilevel"/>
    <w:tmpl w:val="1FD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5512"/>
    <w:multiLevelType w:val="multilevel"/>
    <w:tmpl w:val="C8A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32E2C"/>
    <w:multiLevelType w:val="multilevel"/>
    <w:tmpl w:val="039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C5CB8"/>
    <w:multiLevelType w:val="multilevel"/>
    <w:tmpl w:val="776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71EB4"/>
    <w:multiLevelType w:val="multilevel"/>
    <w:tmpl w:val="09B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A63F3"/>
    <w:multiLevelType w:val="multilevel"/>
    <w:tmpl w:val="64D4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400B"/>
    <w:multiLevelType w:val="multilevel"/>
    <w:tmpl w:val="5590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47AAC"/>
    <w:multiLevelType w:val="multilevel"/>
    <w:tmpl w:val="FBB6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20FD"/>
    <w:multiLevelType w:val="multilevel"/>
    <w:tmpl w:val="5DE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31EA7"/>
    <w:multiLevelType w:val="multilevel"/>
    <w:tmpl w:val="5A9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32B4F"/>
    <w:multiLevelType w:val="hybridMultilevel"/>
    <w:tmpl w:val="68DE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384A"/>
    <w:multiLevelType w:val="multilevel"/>
    <w:tmpl w:val="3E5A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2886"/>
    <w:multiLevelType w:val="multilevel"/>
    <w:tmpl w:val="9F0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F0"/>
    <w:multiLevelType w:val="multilevel"/>
    <w:tmpl w:val="868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40BBC"/>
    <w:multiLevelType w:val="hybridMultilevel"/>
    <w:tmpl w:val="87006DEE"/>
    <w:lvl w:ilvl="0" w:tplc="D3E48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36500"/>
    <w:multiLevelType w:val="multilevel"/>
    <w:tmpl w:val="E50E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F7AC0"/>
    <w:multiLevelType w:val="hybridMultilevel"/>
    <w:tmpl w:val="CB4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56251"/>
    <w:multiLevelType w:val="multilevel"/>
    <w:tmpl w:val="10F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B12E0"/>
    <w:multiLevelType w:val="multilevel"/>
    <w:tmpl w:val="A3F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3715C"/>
    <w:multiLevelType w:val="hybridMultilevel"/>
    <w:tmpl w:val="45D6B76A"/>
    <w:lvl w:ilvl="0" w:tplc="D3E489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2138A8"/>
    <w:multiLevelType w:val="multilevel"/>
    <w:tmpl w:val="622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F5925"/>
    <w:multiLevelType w:val="multilevel"/>
    <w:tmpl w:val="5F76C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D2652"/>
    <w:multiLevelType w:val="multilevel"/>
    <w:tmpl w:val="9E40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56AB0"/>
    <w:multiLevelType w:val="multilevel"/>
    <w:tmpl w:val="7240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16"/>
  </w:num>
  <w:num w:numId="5">
    <w:abstractNumId w:val="15"/>
  </w:num>
  <w:num w:numId="6">
    <w:abstractNumId w:val="25"/>
  </w:num>
  <w:num w:numId="7">
    <w:abstractNumId w:val="4"/>
  </w:num>
  <w:num w:numId="8">
    <w:abstractNumId w:val="1"/>
  </w:num>
  <w:num w:numId="9">
    <w:abstractNumId w:val="7"/>
  </w:num>
  <w:num w:numId="10">
    <w:abstractNumId w:val="10"/>
  </w:num>
  <w:num w:numId="11">
    <w:abstractNumId w:val="18"/>
  </w:num>
  <w:num w:numId="12">
    <w:abstractNumId w:val="20"/>
  </w:num>
  <w:num w:numId="13">
    <w:abstractNumId w:val="21"/>
  </w:num>
  <w:num w:numId="14">
    <w:abstractNumId w:val="8"/>
  </w:num>
  <w:num w:numId="15">
    <w:abstractNumId w:val="6"/>
  </w:num>
  <w:num w:numId="16">
    <w:abstractNumId w:val="24"/>
  </w:num>
  <w:num w:numId="17">
    <w:abstractNumId w:val="0"/>
  </w:num>
  <w:num w:numId="18">
    <w:abstractNumId w:val="14"/>
  </w:num>
  <w:num w:numId="19">
    <w:abstractNumId w:val="26"/>
  </w:num>
  <w:num w:numId="20">
    <w:abstractNumId w:val="23"/>
  </w:num>
  <w:num w:numId="21">
    <w:abstractNumId w:val="3"/>
  </w:num>
  <w:num w:numId="22">
    <w:abstractNumId w:val="11"/>
  </w:num>
  <w:num w:numId="23">
    <w:abstractNumId w:val="2"/>
  </w:num>
  <w:num w:numId="24">
    <w:abstractNumId w:val="19"/>
  </w:num>
  <w:num w:numId="25">
    <w:abstractNumId w:val="13"/>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6B"/>
    <w:rsid w:val="0005054F"/>
    <w:rsid w:val="000B57EB"/>
    <w:rsid w:val="000C1DF8"/>
    <w:rsid w:val="000C45E6"/>
    <w:rsid w:val="00103476"/>
    <w:rsid w:val="001604BC"/>
    <w:rsid w:val="00173AC9"/>
    <w:rsid w:val="00194D6B"/>
    <w:rsid w:val="001F3070"/>
    <w:rsid w:val="00211500"/>
    <w:rsid w:val="00211BED"/>
    <w:rsid w:val="00216CED"/>
    <w:rsid w:val="002209CA"/>
    <w:rsid w:val="00221322"/>
    <w:rsid w:val="0022417F"/>
    <w:rsid w:val="00240D30"/>
    <w:rsid w:val="00265536"/>
    <w:rsid w:val="00265C2B"/>
    <w:rsid w:val="00281B29"/>
    <w:rsid w:val="00281FD5"/>
    <w:rsid w:val="002A2D22"/>
    <w:rsid w:val="002B433F"/>
    <w:rsid w:val="002B4E5E"/>
    <w:rsid w:val="002C319E"/>
    <w:rsid w:val="002D0E94"/>
    <w:rsid w:val="00325771"/>
    <w:rsid w:val="0032742F"/>
    <w:rsid w:val="00345075"/>
    <w:rsid w:val="00360890"/>
    <w:rsid w:val="00361F6C"/>
    <w:rsid w:val="00384600"/>
    <w:rsid w:val="003D2B8B"/>
    <w:rsid w:val="003D7F8F"/>
    <w:rsid w:val="003E07FE"/>
    <w:rsid w:val="003E0EA0"/>
    <w:rsid w:val="003E167F"/>
    <w:rsid w:val="00415CDD"/>
    <w:rsid w:val="00421052"/>
    <w:rsid w:val="0043768B"/>
    <w:rsid w:val="00442A20"/>
    <w:rsid w:val="004776A7"/>
    <w:rsid w:val="00492575"/>
    <w:rsid w:val="004A3D85"/>
    <w:rsid w:val="004B4D0B"/>
    <w:rsid w:val="004C0BEE"/>
    <w:rsid w:val="004D3CD0"/>
    <w:rsid w:val="004F119C"/>
    <w:rsid w:val="00527A2C"/>
    <w:rsid w:val="005313D7"/>
    <w:rsid w:val="00540B1E"/>
    <w:rsid w:val="005A03D3"/>
    <w:rsid w:val="005F50CD"/>
    <w:rsid w:val="00603CE6"/>
    <w:rsid w:val="006128E9"/>
    <w:rsid w:val="006237FE"/>
    <w:rsid w:val="006800BD"/>
    <w:rsid w:val="006B3C8A"/>
    <w:rsid w:val="006C2FEC"/>
    <w:rsid w:val="00711FDE"/>
    <w:rsid w:val="00723A6B"/>
    <w:rsid w:val="00732C76"/>
    <w:rsid w:val="00734864"/>
    <w:rsid w:val="00751F6B"/>
    <w:rsid w:val="00756A97"/>
    <w:rsid w:val="007A00CF"/>
    <w:rsid w:val="007D0F3C"/>
    <w:rsid w:val="007D1EAD"/>
    <w:rsid w:val="007E6B35"/>
    <w:rsid w:val="008121B6"/>
    <w:rsid w:val="0083082C"/>
    <w:rsid w:val="008873DC"/>
    <w:rsid w:val="008A1E4A"/>
    <w:rsid w:val="008D4843"/>
    <w:rsid w:val="00924BA6"/>
    <w:rsid w:val="00930973"/>
    <w:rsid w:val="009550FB"/>
    <w:rsid w:val="00985B79"/>
    <w:rsid w:val="0098612B"/>
    <w:rsid w:val="00992CEC"/>
    <w:rsid w:val="00994701"/>
    <w:rsid w:val="009C3957"/>
    <w:rsid w:val="009D5217"/>
    <w:rsid w:val="00A44F36"/>
    <w:rsid w:val="00A55D06"/>
    <w:rsid w:val="00A7297B"/>
    <w:rsid w:val="00AC09F8"/>
    <w:rsid w:val="00AD1A33"/>
    <w:rsid w:val="00AE232D"/>
    <w:rsid w:val="00AE28C0"/>
    <w:rsid w:val="00AF0B58"/>
    <w:rsid w:val="00B312AE"/>
    <w:rsid w:val="00B61DBA"/>
    <w:rsid w:val="00BA1E62"/>
    <w:rsid w:val="00BD10D3"/>
    <w:rsid w:val="00BE3C1A"/>
    <w:rsid w:val="00BF3181"/>
    <w:rsid w:val="00C3651E"/>
    <w:rsid w:val="00C57062"/>
    <w:rsid w:val="00C750DB"/>
    <w:rsid w:val="00CC06FC"/>
    <w:rsid w:val="00CD090A"/>
    <w:rsid w:val="00CE2C84"/>
    <w:rsid w:val="00CF3EA0"/>
    <w:rsid w:val="00CF599A"/>
    <w:rsid w:val="00D061FB"/>
    <w:rsid w:val="00D611D7"/>
    <w:rsid w:val="00D620F3"/>
    <w:rsid w:val="00D661D2"/>
    <w:rsid w:val="00D81E09"/>
    <w:rsid w:val="00D93319"/>
    <w:rsid w:val="00DC2589"/>
    <w:rsid w:val="00DF10AC"/>
    <w:rsid w:val="00E0206D"/>
    <w:rsid w:val="00E26C2E"/>
    <w:rsid w:val="00E472C3"/>
    <w:rsid w:val="00E71580"/>
    <w:rsid w:val="00EA09F8"/>
    <w:rsid w:val="00EA4463"/>
    <w:rsid w:val="00ED5197"/>
    <w:rsid w:val="00EE048E"/>
    <w:rsid w:val="00F42CFC"/>
    <w:rsid w:val="00F479E5"/>
    <w:rsid w:val="00F50EC0"/>
    <w:rsid w:val="00F5441B"/>
    <w:rsid w:val="00F54C2E"/>
    <w:rsid w:val="00F54CCC"/>
    <w:rsid w:val="00F71966"/>
    <w:rsid w:val="00F725C7"/>
    <w:rsid w:val="00F825A1"/>
    <w:rsid w:val="00F900FE"/>
    <w:rsid w:val="00F9157A"/>
    <w:rsid w:val="00FB4CD8"/>
    <w:rsid w:val="00FD211D"/>
    <w:rsid w:val="00FE3D34"/>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DD1B"/>
  <w15:chartTrackingRefBased/>
  <w15:docId w15:val="{B98CD9FC-9497-4077-BAF7-39F9EF1D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62"/>
    <w:pPr>
      <w:ind w:left="720"/>
      <w:contextualSpacing/>
    </w:pPr>
  </w:style>
  <w:style w:type="paragraph" w:styleId="Header">
    <w:name w:val="header"/>
    <w:basedOn w:val="Normal"/>
    <w:link w:val="HeaderChar"/>
    <w:uiPriority w:val="99"/>
    <w:unhideWhenUsed/>
    <w:rsid w:val="00C57062"/>
    <w:pPr>
      <w:tabs>
        <w:tab w:val="center" w:pos="4680"/>
        <w:tab w:val="right" w:pos="9360"/>
      </w:tabs>
    </w:pPr>
  </w:style>
  <w:style w:type="character" w:customStyle="1" w:styleId="HeaderChar">
    <w:name w:val="Header Char"/>
    <w:basedOn w:val="DefaultParagraphFont"/>
    <w:link w:val="Header"/>
    <w:uiPriority w:val="99"/>
    <w:rsid w:val="00C57062"/>
  </w:style>
  <w:style w:type="paragraph" w:styleId="Footer">
    <w:name w:val="footer"/>
    <w:basedOn w:val="Normal"/>
    <w:link w:val="FooterChar"/>
    <w:uiPriority w:val="99"/>
    <w:unhideWhenUsed/>
    <w:rsid w:val="00C57062"/>
    <w:pPr>
      <w:tabs>
        <w:tab w:val="center" w:pos="4680"/>
        <w:tab w:val="right" w:pos="9360"/>
      </w:tabs>
    </w:pPr>
  </w:style>
  <w:style w:type="character" w:customStyle="1" w:styleId="FooterChar">
    <w:name w:val="Footer Char"/>
    <w:basedOn w:val="DefaultParagraphFont"/>
    <w:link w:val="Footer"/>
    <w:uiPriority w:val="99"/>
    <w:rsid w:val="00C57062"/>
  </w:style>
  <w:style w:type="character" w:styleId="Hyperlink">
    <w:name w:val="Hyperlink"/>
    <w:basedOn w:val="DefaultParagraphFont"/>
    <w:uiPriority w:val="99"/>
    <w:unhideWhenUsed/>
    <w:rsid w:val="00CC06FC"/>
    <w:rPr>
      <w:color w:val="0563C1" w:themeColor="hyperlink"/>
      <w:u w:val="single"/>
    </w:rPr>
  </w:style>
  <w:style w:type="character" w:styleId="UnresolvedMention">
    <w:name w:val="Unresolved Mention"/>
    <w:basedOn w:val="DefaultParagraphFont"/>
    <w:uiPriority w:val="99"/>
    <w:semiHidden/>
    <w:unhideWhenUsed/>
    <w:rsid w:val="00CC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954">
      <w:bodyDiv w:val="1"/>
      <w:marLeft w:val="0"/>
      <w:marRight w:val="0"/>
      <w:marTop w:val="0"/>
      <w:marBottom w:val="0"/>
      <w:divBdr>
        <w:top w:val="none" w:sz="0" w:space="0" w:color="auto"/>
        <w:left w:val="none" w:sz="0" w:space="0" w:color="auto"/>
        <w:bottom w:val="none" w:sz="0" w:space="0" w:color="auto"/>
        <w:right w:val="none" w:sz="0" w:space="0" w:color="auto"/>
      </w:divBdr>
    </w:div>
    <w:div w:id="31078482">
      <w:bodyDiv w:val="1"/>
      <w:marLeft w:val="0"/>
      <w:marRight w:val="0"/>
      <w:marTop w:val="0"/>
      <w:marBottom w:val="0"/>
      <w:divBdr>
        <w:top w:val="none" w:sz="0" w:space="0" w:color="auto"/>
        <w:left w:val="none" w:sz="0" w:space="0" w:color="auto"/>
        <w:bottom w:val="none" w:sz="0" w:space="0" w:color="auto"/>
        <w:right w:val="none" w:sz="0" w:space="0" w:color="auto"/>
      </w:divBdr>
    </w:div>
    <w:div w:id="38867251">
      <w:bodyDiv w:val="1"/>
      <w:marLeft w:val="0"/>
      <w:marRight w:val="0"/>
      <w:marTop w:val="0"/>
      <w:marBottom w:val="0"/>
      <w:divBdr>
        <w:top w:val="none" w:sz="0" w:space="0" w:color="auto"/>
        <w:left w:val="none" w:sz="0" w:space="0" w:color="auto"/>
        <w:bottom w:val="none" w:sz="0" w:space="0" w:color="auto"/>
        <w:right w:val="none" w:sz="0" w:space="0" w:color="auto"/>
      </w:divBdr>
    </w:div>
    <w:div w:id="126898151">
      <w:bodyDiv w:val="1"/>
      <w:marLeft w:val="0"/>
      <w:marRight w:val="0"/>
      <w:marTop w:val="0"/>
      <w:marBottom w:val="0"/>
      <w:divBdr>
        <w:top w:val="none" w:sz="0" w:space="0" w:color="auto"/>
        <w:left w:val="none" w:sz="0" w:space="0" w:color="auto"/>
        <w:bottom w:val="none" w:sz="0" w:space="0" w:color="auto"/>
        <w:right w:val="none" w:sz="0" w:space="0" w:color="auto"/>
      </w:divBdr>
    </w:div>
    <w:div w:id="132674467">
      <w:bodyDiv w:val="1"/>
      <w:marLeft w:val="0"/>
      <w:marRight w:val="0"/>
      <w:marTop w:val="0"/>
      <w:marBottom w:val="0"/>
      <w:divBdr>
        <w:top w:val="none" w:sz="0" w:space="0" w:color="auto"/>
        <w:left w:val="none" w:sz="0" w:space="0" w:color="auto"/>
        <w:bottom w:val="none" w:sz="0" w:space="0" w:color="auto"/>
        <w:right w:val="none" w:sz="0" w:space="0" w:color="auto"/>
      </w:divBdr>
    </w:div>
    <w:div w:id="191068111">
      <w:bodyDiv w:val="1"/>
      <w:marLeft w:val="0"/>
      <w:marRight w:val="0"/>
      <w:marTop w:val="0"/>
      <w:marBottom w:val="0"/>
      <w:divBdr>
        <w:top w:val="none" w:sz="0" w:space="0" w:color="auto"/>
        <w:left w:val="none" w:sz="0" w:space="0" w:color="auto"/>
        <w:bottom w:val="none" w:sz="0" w:space="0" w:color="auto"/>
        <w:right w:val="none" w:sz="0" w:space="0" w:color="auto"/>
      </w:divBdr>
    </w:div>
    <w:div w:id="268314250">
      <w:bodyDiv w:val="1"/>
      <w:marLeft w:val="0"/>
      <w:marRight w:val="0"/>
      <w:marTop w:val="0"/>
      <w:marBottom w:val="0"/>
      <w:divBdr>
        <w:top w:val="none" w:sz="0" w:space="0" w:color="auto"/>
        <w:left w:val="none" w:sz="0" w:space="0" w:color="auto"/>
        <w:bottom w:val="none" w:sz="0" w:space="0" w:color="auto"/>
        <w:right w:val="none" w:sz="0" w:space="0" w:color="auto"/>
      </w:divBdr>
    </w:div>
    <w:div w:id="291641980">
      <w:bodyDiv w:val="1"/>
      <w:marLeft w:val="0"/>
      <w:marRight w:val="0"/>
      <w:marTop w:val="0"/>
      <w:marBottom w:val="0"/>
      <w:divBdr>
        <w:top w:val="none" w:sz="0" w:space="0" w:color="auto"/>
        <w:left w:val="none" w:sz="0" w:space="0" w:color="auto"/>
        <w:bottom w:val="none" w:sz="0" w:space="0" w:color="auto"/>
        <w:right w:val="none" w:sz="0" w:space="0" w:color="auto"/>
      </w:divBdr>
    </w:div>
    <w:div w:id="295918299">
      <w:bodyDiv w:val="1"/>
      <w:marLeft w:val="0"/>
      <w:marRight w:val="0"/>
      <w:marTop w:val="0"/>
      <w:marBottom w:val="0"/>
      <w:divBdr>
        <w:top w:val="none" w:sz="0" w:space="0" w:color="auto"/>
        <w:left w:val="none" w:sz="0" w:space="0" w:color="auto"/>
        <w:bottom w:val="none" w:sz="0" w:space="0" w:color="auto"/>
        <w:right w:val="none" w:sz="0" w:space="0" w:color="auto"/>
      </w:divBdr>
      <w:divsChild>
        <w:div w:id="1150948584">
          <w:marLeft w:val="0"/>
          <w:marRight w:val="0"/>
          <w:marTop w:val="0"/>
          <w:marBottom w:val="0"/>
          <w:divBdr>
            <w:top w:val="none" w:sz="0" w:space="0" w:color="auto"/>
            <w:left w:val="none" w:sz="0" w:space="0" w:color="auto"/>
            <w:bottom w:val="none" w:sz="0" w:space="0" w:color="auto"/>
            <w:right w:val="none" w:sz="0" w:space="0" w:color="auto"/>
          </w:divBdr>
          <w:divsChild>
            <w:div w:id="1210914666">
              <w:marLeft w:val="0"/>
              <w:marRight w:val="0"/>
              <w:marTop w:val="0"/>
              <w:marBottom w:val="0"/>
              <w:divBdr>
                <w:top w:val="none" w:sz="0" w:space="0" w:color="auto"/>
                <w:left w:val="none" w:sz="0" w:space="0" w:color="auto"/>
                <w:bottom w:val="none" w:sz="0" w:space="0" w:color="auto"/>
                <w:right w:val="none" w:sz="0" w:space="0" w:color="auto"/>
              </w:divBdr>
              <w:divsChild>
                <w:div w:id="735517933">
                  <w:marLeft w:val="0"/>
                  <w:marRight w:val="0"/>
                  <w:marTop w:val="0"/>
                  <w:marBottom w:val="0"/>
                  <w:divBdr>
                    <w:top w:val="none" w:sz="0" w:space="0" w:color="auto"/>
                    <w:left w:val="none" w:sz="0" w:space="0" w:color="auto"/>
                    <w:bottom w:val="none" w:sz="0" w:space="0" w:color="auto"/>
                    <w:right w:val="none" w:sz="0" w:space="0" w:color="auto"/>
                  </w:divBdr>
                  <w:divsChild>
                    <w:div w:id="840006092">
                      <w:marLeft w:val="0"/>
                      <w:marRight w:val="0"/>
                      <w:marTop w:val="0"/>
                      <w:marBottom w:val="0"/>
                      <w:divBdr>
                        <w:top w:val="none" w:sz="0" w:space="0" w:color="auto"/>
                        <w:left w:val="none" w:sz="0" w:space="0" w:color="auto"/>
                        <w:bottom w:val="none" w:sz="0" w:space="0" w:color="auto"/>
                        <w:right w:val="none" w:sz="0" w:space="0" w:color="auto"/>
                      </w:divBdr>
                      <w:divsChild>
                        <w:div w:id="717824143">
                          <w:marLeft w:val="0"/>
                          <w:marRight w:val="0"/>
                          <w:marTop w:val="0"/>
                          <w:marBottom w:val="0"/>
                          <w:divBdr>
                            <w:top w:val="none" w:sz="0" w:space="0" w:color="auto"/>
                            <w:left w:val="none" w:sz="0" w:space="0" w:color="auto"/>
                            <w:bottom w:val="none" w:sz="0" w:space="0" w:color="auto"/>
                            <w:right w:val="none" w:sz="0" w:space="0" w:color="auto"/>
                          </w:divBdr>
                          <w:divsChild>
                            <w:div w:id="159589990">
                              <w:marLeft w:val="0"/>
                              <w:marRight w:val="300"/>
                              <w:marTop w:val="180"/>
                              <w:marBottom w:val="0"/>
                              <w:divBdr>
                                <w:top w:val="none" w:sz="0" w:space="0" w:color="auto"/>
                                <w:left w:val="none" w:sz="0" w:space="0" w:color="auto"/>
                                <w:bottom w:val="none" w:sz="0" w:space="0" w:color="auto"/>
                                <w:right w:val="none" w:sz="0" w:space="0" w:color="auto"/>
                              </w:divBdr>
                              <w:divsChild>
                                <w:div w:id="20792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217107">
          <w:marLeft w:val="0"/>
          <w:marRight w:val="0"/>
          <w:marTop w:val="0"/>
          <w:marBottom w:val="0"/>
          <w:divBdr>
            <w:top w:val="none" w:sz="0" w:space="0" w:color="auto"/>
            <w:left w:val="none" w:sz="0" w:space="0" w:color="auto"/>
            <w:bottom w:val="none" w:sz="0" w:space="0" w:color="auto"/>
            <w:right w:val="none" w:sz="0" w:space="0" w:color="auto"/>
          </w:divBdr>
          <w:divsChild>
            <w:div w:id="1674457444">
              <w:marLeft w:val="0"/>
              <w:marRight w:val="0"/>
              <w:marTop w:val="0"/>
              <w:marBottom w:val="0"/>
              <w:divBdr>
                <w:top w:val="none" w:sz="0" w:space="0" w:color="auto"/>
                <w:left w:val="none" w:sz="0" w:space="0" w:color="auto"/>
                <w:bottom w:val="none" w:sz="0" w:space="0" w:color="auto"/>
                <w:right w:val="none" w:sz="0" w:space="0" w:color="auto"/>
              </w:divBdr>
              <w:divsChild>
                <w:div w:id="1308558836">
                  <w:marLeft w:val="0"/>
                  <w:marRight w:val="0"/>
                  <w:marTop w:val="0"/>
                  <w:marBottom w:val="0"/>
                  <w:divBdr>
                    <w:top w:val="none" w:sz="0" w:space="0" w:color="auto"/>
                    <w:left w:val="none" w:sz="0" w:space="0" w:color="auto"/>
                    <w:bottom w:val="none" w:sz="0" w:space="0" w:color="auto"/>
                    <w:right w:val="none" w:sz="0" w:space="0" w:color="auto"/>
                  </w:divBdr>
                  <w:divsChild>
                    <w:div w:id="1953395939">
                      <w:marLeft w:val="0"/>
                      <w:marRight w:val="0"/>
                      <w:marTop w:val="0"/>
                      <w:marBottom w:val="0"/>
                      <w:divBdr>
                        <w:top w:val="none" w:sz="0" w:space="0" w:color="auto"/>
                        <w:left w:val="none" w:sz="0" w:space="0" w:color="auto"/>
                        <w:bottom w:val="none" w:sz="0" w:space="0" w:color="auto"/>
                        <w:right w:val="none" w:sz="0" w:space="0" w:color="auto"/>
                      </w:divBdr>
                      <w:divsChild>
                        <w:div w:id="3369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46480">
      <w:bodyDiv w:val="1"/>
      <w:marLeft w:val="0"/>
      <w:marRight w:val="0"/>
      <w:marTop w:val="0"/>
      <w:marBottom w:val="0"/>
      <w:divBdr>
        <w:top w:val="none" w:sz="0" w:space="0" w:color="auto"/>
        <w:left w:val="none" w:sz="0" w:space="0" w:color="auto"/>
        <w:bottom w:val="none" w:sz="0" w:space="0" w:color="auto"/>
        <w:right w:val="none" w:sz="0" w:space="0" w:color="auto"/>
      </w:divBdr>
    </w:div>
    <w:div w:id="320817617">
      <w:bodyDiv w:val="1"/>
      <w:marLeft w:val="0"/>
      <w:marRight w:val="0"/>
      <w:marTop w:val="0"/>
      <w:marBottom w:val="0"/>
      <w:divBdr>
        <w:top w:val="none" w:sz="0" w:space="0" w:color="auto"/>
        <w:left w:val="none" w:sz="0" w:space="0" w:color="auto"/>
        <w:bottom w:val="none" w:sz="0" w:space="0" w:color="auto"/>
        <w:right w:val="none" w:sz="0" w:space="0" w:color="auto"/>
      </w:divBdr>
    </w:div>
    <w:div w:id="335767776">
      <w:bodyDiv w:val="1"/>
      <w:marLeft w:val="0"/>
      <w:marRight w:val="0"/>
      <w:marTop w:val="0"/>
      <w:marBottom w:val="0"/>
      <w:divBdr>
        <w:top w:val="none" w:sz="0" w:space="0" w:color="auto"/>
        <w:left w:val="none" w:sz="0" w:space="0" w:color="auto"/>
        <w:bottom w:val="none" w:sz="0" w:space="0" w:color="auto"/>
        <w:right w:val="none" w:sz="0" w:space="0" w:color="auto"/>
      </w:divBdr>
    </w:div>
    <w:div w:id="368453462">
      <w:bodyDiv w:val="1"/>
      <w:marLeft w:val="0"/>
      <w:marRight w:val="0"/>
      <w:marTop w:val="0"/>
      <w:marBottom w:val="0"/>
      <w:divBdr>
        <w:top w:val="none" w:sz="0" w:space="0" w:color="auto"/>
        <w:left w:val="none" w:sz="0" w:space="0" w:color="auto"/>
        <w:bottom w:val="none" w:sz="0" w:space="0" w:color="auto"/>
        <w:right w:val="none" w:sz="0" w:space="0" w:color="auto"/>
      </w:divBdr>
    </w:div>
    <w:div w:id="371198082">
      <w:bodyDiv w:val="1"/>
      <w:marLeft w:val="0"/>
      <w:marRight w:val="0"/>
      <w:marTop w:val="0"/>
      <w:marBottom w:val="0"/>
      <w:divBdr>
        <w:top w:val="none" w:sz="0" w:space="0" w:color="auto"/>
        <w:left w:val="none" w:sz="0" w:space="0" w:color="auto"/>
        <w:bottom w:val="none" w:sz="0" w:space="0" w:color="auto"/>
        <w:right w:val="none" w:sz="0" w:space="0" w:color="auto"/>
      </w:divBdr>
    </w:div>
    <w:div w:id="432483132">
      <w:bodyDiv w:val="1"/>
      <w:marLeft w:val="0"/>
      <w:marRight w:val="0"/>
      <w:marTop w:val="0"/>
      <w:marBottom w:val="0"/>
      <w:divBdr>
        <w:top w:val="none" w:sz="0" w:space="0" w:color="auto"/>
        <w:left w:val="none" w:sz="0" w:space="0" w:color="auto"/>
        <w:bottom w:val="none" w:sz="0" w:space="0" w:color="auto"/>
        <w:right w:val="none" w:sz="0" w:space="0" w:color="auto"/>
      </w:divBdr>
    </w:div>
    <w:div w:id="455486479">
      <w:bodyDiv w:val="1"/>
      <w:marLeft w:val="0"/>
      <w:marRight w:val="0"/>
      <w:marTop w:val="0"/>
      <w:marBottom w:val="0"/>
      <w:divBdr>
        <w:top w:val="none" w:sz="0" w:space="0" w:color="auto"/>
        <w:left w:val="none" w:sz="0" w:space="0" w:color="auto"/>
        <w:bottom w:val="none" w:sz="0" w:space="0" w:color="auto"/>
        <w:right w:val="none" w:sz="0" w:space="0" w:color="auto"/>
      </w:divBdr>
    </w:div>
    <w:div w:id="497966932">
      <w:bodyDiv w:val="1"/>
      <w:marLeft w:val="0"/>
      <w:marRight w:val="0"/>
      <w:marTop w:val="0"/>
      <w:marBottom w:val="0"/>
      <w:divBdr>
        <w:top w:val="none" w:sz="0" w:space="0" w:color="auto"/>
        <w:left w:val="none" w:sz="0" w:space="0" w:color="auto"/>
        <w:bottom w:val="none" w:sz="0" w:space="0" w:color="auto"/>
        <w:right w:val="none" w:sz="0" w:space="0" w:color="auto"/>
      </w:divBdr>
    </w:div>
    <w:div w:id="510724524">
      <w:bodyDiv w:val="1"/>
      <w:marLeft w:val="0"/>
      <w:marRight w:val="0"/>
      <w:marTop w:val="0"/>
      <w:marBottom w:val="0"/>
      <w:divBdr>
        <w:top w:val="none" w:sz="0" w:space="0" w:color="auto"/>
        <w:left w:val="none" w:sz="0" w:space="0" w:color="auto"/>
        <w:bottom w:val="none" w:sz="0" w:space="0" w:color="auto"/>
        <w:right w:val="none" w:sz="0" w:space="0" w:color="auto"/>
      </w:divBdr>
    </w:div>
    <w:div w:id="642388160">
      <w:bodyDiv w:val="1"/>
      <w:marLeft w:val="0"/>
      <w:marRight w:val="0"/>
      <w:marTop w:val="0"/>
      <w:marBottom w:val="0"/>
      <w:divBdr>
        <w:top w:val="none" w:sz="0" w:space="0" w:color="auto"/>
        <w:left w:val="none" w:sz="0" w:space="0" w:color="auto"/>
        <w:bottom w:val="none" w:sz="0" w:space="0" w:color="auto"/>
        <w:right w:val="none" w:sz="0" w:space="0" w:color="auto"/>
      </w:divBdr>
      <w:divsChild>
        <w:div w:id="1852137455">
          <w:marLeft w:val="0"/>
          <w:marRight w:val="0"/>
          <w:marTop w:val="0"/>
          <w:marBottom w:val="0"/>
          <w:divBdr>
            <w:top w:val="none" w:sz="0" w:space="0" w:color="auto"/>
            <w:left w:val="none" w:sz="0" w:space="0" w:color="auto"/>
            <w:bottom w:val="none" w:sz="0" w:space="0" w:color="auto"/>
            <w:right w:val="none" w:sz="0" w:space="0" w:color="auto"/>
          </w:divBdr>
          <w:divsChild>
            <w:div w:id="2010676089">
              <w:marLeft w:val="0"/>
              <w:marRight w:val="0"/>
              <w:marTop w:val="0"/>
              <w:marBottom w:val="0"/>
              <w:divBdr>
                <w:top w:val="none" w:sz="0" w:space="0" w:color="auto"/>
                <w:left w:val="none" w:sz="0" w:space="0" w:color="auto"/>
                <w:bottom w:val="none" w:sz="0" w:space="0" w:color="auto"/>
                <w:right w:val="none" w:sz="0" w:space="0" w:color="auto"/>
              </w:divBdr>
              <w:divsChild>
                <w:div w:id="1103183929">
                  <w:marLeft w:val="0"/>
                  <w:marRight w:val="0"/>
                  <w:marTop w:val="0"/>
                  <w:marBottom w:val="0"/>
                  <w:divBdr>
                    <w:top w:val="none" w:sz="0" w:space="0" w:color="auto"/>
                    <w:left w:val="none" w:sz="0" w:space="0" w:color="auto"/>
                    <w:bottom w:val="none" w:sz="0" w:space="0" w:color="auto"/>
                    <w:right w:val="none" w:sz="0" w:space="0" w:color="auto"/>
                  </w:divBdr>
                  <w:divsChild>
                    <w:div w:id="466748351">
                      <w:marLeft w:val="0"/>
                      <w:marRight w:val="0"/>
                      <w:marTop w:val="0"/>
                      <w:marBottom w:val="0"/>
                      <w:divBdr>
                        <w:top w:val="none" w:sz="0" w:space="0" w:color="auto"/>
                        <w:left w:val="none" w:sz="0" w:space="0" w:color="auto"/>
                        <w:bottom w:val="none" w:sz="0" w:space="0" w:color="auto"/>
                        <w:right w:val="none" w:sz="0" w:space="0" w:color="auto"/>
                      </w:divBdr>
                      <w:divsChild>
                        <w:div w:id="1805662900">
                          <w:marLeft w:val="0"/>
                          <w:marRight w:val="0"/>
                          <w:marTop w:val="0"/>
                          <w:marBottom w:val="0"/>
                          <w:divBdr>
                            <w:top w:val="none" w:sz="0" w:space="0" w:color="auto"/>
                            <w:left w:val="none" w:sz="0" w:space="0" w:color="auto"/>
                            <w:bottom w:val="none" w:sz="0" w:space="0" w:color="auto"/>
                            <w:right w:val="none" w:sz="0" w:space="0" w:color="auto"/>
                          </w:divBdr>
                          <w:divsChild>
                            <w:div w:id="1663853571">
                              <w:marLeft w:val="0"/>
                              <w:marRight w:val="300"/>
                              <w:marTop w:val="180"/>
                              <w:marBottom w:val="0"/>
                              <w:divBdr>
                                <w:top w:val="none" w:sz="0" w:space="0" w:color="auto"/>
                                <w:left w:val="none" w:sz="0" w:space="0" w:color="auto"/>
                                <w:bottom w:val="none" w:sz="0" w:space="0" w:color="auto"/>
                                <w:right w:val="none" w:sz="0" w:space="0" w:color="auto"/>
                              </w:divBdr>
                              <w:divsChild>
                                <w:div w:id="1681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6534">
          <w:marLeft w:val="0"/>
          <w:marRight w:val="0"/>
          <w:marTop w:val="0"/>
          <w:marBottom w:val="0"/>
          <w:divBdr>
            <w:top w:val="none" w:sz="0" w:space="0" w:color="auto"/>
            <w:left w:val="none" w:sz="0" w:space="0" w:color="auto"/>
            <w:bottom w:val="none" w:sz="0" w:space="0" w:color="auto"/>
            <w:right w:val="none" w:sz="0" w:space="0" w:color="auto"/>
          </w:divBdr>
          <w:divsChild>
            <w:div w:id="1087194206">
              <w:marLeft w:val="0"/>
              <w:marRight w:val="0"/>
              <w:marTop w:val="0"/>
              <w:marBottom w:val="0"/>
              <w:divBdr>
                <w:top w:val="none" w:sz="0" w:space="0" w:color="auto"/>
                <w:left w:val="none" w:sz="0" w:space="0" w:color="auto"/>
                <w:bottom w:val="none" w:sz="0" w:space="0" w:color="auto"/>
                <w:right w:val="none" w:sz="0" w:space="0" w:color="auto"/>
              </w:divBdr>
              <w:divsChild>
                <w:div w:id="1192841704">
                  <w:marLeft w:val="0"/>
                  <w:marRight w:val="0"/>
                  <w:marTop w:val="0"/>
                  <w:marBottom w:val="0"/>
                  <w:divBdr>
                    <w:top w:val="none" w:sz="0" w:space="0" w:color="auto"/>
                    <w:left w:val="none" w:sz="0" w:space="0" w:color="auto"/>
                    <w:bottom w:val="none" w:sz="0" w:space="0" w:color="auto"/>
                    <w:right w:val="none" w:sz="0" w:space="0" w:color="auto"/>
                  </w:divBdr>
                  <w:divsChild>
                    <w:div w:id="63264335">
                      <w:marLeft w:val="0"/>
                      <w:marRight w:val="0"/>
                      <w:marTop w:val="0"/>
                      <w:marBottom w:val="0"/>
                      <w:divBdr>
                        <w:top w:val="none" w:sz="0" w:space="0" w:color="auto"/>
                        <w:left w:val="none" w:sz="0" w:space="0" w:color="auto"/>
                        <w:bottom w:val="none" w:sz="0" w:space="0" w:color="auto"/>
                        <w:right w:val="none" w:sz="0" w:space="0" w:color="auto"/>
                      </w:divBdr>
                      <w:divsChild>
                        <w:div w:id="61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418694">
      <w:bodyDiv w:val="1"/>
      <w:marLeft w:val="0"/>
      <w:marRight w:val="0"/>
      <w:marTop w:val="0"/>
      <w:marBottom w:val="0"/>
      <w:divBdr>
        <w:top w:val="none" w:sz="0" w:space="0" w:color="auto"/>
        <w:left w:val="none" w:sz="0" w:space="0" w:color="auto"/>
        <w:bottom w:val="none" w:sz="0" w:space="0" w:color="auto"/>
        <w:right w:val="none" w:sz="0" w:space="0" w:color="auto"/>
      </w:divBdr>
      <w:divsChild>
        <w:div w:id="2139712640">
          <w:marLeft w:val="0"/>
          <w:marRight w:val="0"/>
          <w:marTop w:val="0"/>
          <w:marBottom w:val="0"/>
          <w:divBdr>
            <w:top w:val="none" w:sz="0" w:space="0" w:color="auto"/>
            <w:left w:val="none" w:sz="0" w:space="0" w:color="auto"/>
            <w:bottom w:val="none" w:sz="0" w:space="0" w:color="auto"/>
            <w:right w:val="none" w:sz="0" w:space="0" w:color="auto"/>
          </w:divBdr>
          <w:divsChild>
            <w:div w:id="231548143">
              <w:marLeft w:val="0"/>
              <w:marRight w:val="0"/>
              <w:marTop w:val="0"/>
              <w:marBottom w:val="0"/>
              <w:divBdr>
                <w:top w:val="none" w:sz="0" w:space="0" w:color="auto"/>
                <w:left w:val="none" w:sz="0" w:space="0" w:color="auto"/>
                <w:bottom w:val="none" w:sz="0" w:space="0" w:color="auto"/>
                <w:right w:val="none" w:sz="0" w:space="0" w:color="auto"/>
              </w:divBdr>
              <w:divsChild>
                <w:div w:id="991372631">
                  <w:marLeft w:val="0"/>
                  <w:marRight w:val="0"/>
                  <w:marTop w:val="0"/>
                  <w:marBottom w:val="0"/>
                  <w:divBdr>
                    <w:top w:val="none" w:sz="0" w:space="0" w:color="auto"/>
                    <w:left w:val="none" w:sz="0" w:space="0" w:color="auto"/>
                    <w:bottom w:val="none" w:sz="0" w:space="0" w:color="auto"/>
                    <w:right w:val="none" w:sz="0" w:space="0" w:color="auto"/>
                  </w:divBdr>
                  <w:divsChild>
                    <w:div w:id="1386105913">
                      <w:marLeft w:val="0"/>
                      <w:marRight w:val="0"/>
                      <w:marTop w:val="0"/>
                      <w:marBottom w:val="0"/>
                      <w:divBdr>
                        <w:top w:val="none" w:sz="0" w:space="0" w:color="auto"/>
                        <w:left w:val="none" w:sz="0" w:space="0" w:color="auto"/>
                        <w:bottom w:val="none" w:sz="0" w:space="0" w:color="auto"/>
                        <w:right w:val="none" w:sz="0" w:space="0" w:color="auto"/>
                      </w:divBdr>
                      <w:divsChild>
                        <w:div w:id="1848906575">
                          <w:marLeft w:val="0"/>
                          <w:marRight w:val="0"/>
                          <w:marTop w:val="0"/>
                          <w:marBottom w:val="0"/>
                          <w:divBdr>
                            <w:top w:val="none" w:sz="0" w:space="0" w:color="auto"/>
                            <w:left w:val="none" w:sz="0" w:space="0" w:color="auto"/>
                            <w:bottom w:val="none" w:sz="0" w:space="0" w:color="auto"/>
                            <w:right w:val="none" w:sz="0" w:space="0" w:color="auto"/>
                          </w:divBdr>
                          <w:divsChild>
                            <w:div w:id="1985696606">
                              <w:marLeft w:val="0"/>
                              <w:marRight w:val="300"/>
                              <w:marTop w:val="180"/>
                              <w:marBottom w:val="0"/>
                              <w:divBdr>
                                <w:top w:val="none" w:sz="0" w:space="0" w:color="auto"/>
                                <w:left w:val="none" w:sz="0" w:space="0" w:color="auto"/>
                                <w:bottom w:val="none" w:sz="0" w:space="0" w:color="auto"/>
                                <w:right w:val="none" w:sz="0" w:space="0" w:color="auto"/>
                              </w:divBdr>
                              <w:divsChild>
                                <w:div w:id="606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28984">
          <w:marLeft w:val="0"/>
          <w:marRight w:val="0"/>
          <w:marTop w:val="0"/>
          <w:marBottom w:val="0"/>
          <w:divBdr>
            <w:top w:val="none" w:sz="0" w:space="0" w:color="auto"/>
            <w:left w:val="none" w:sz="0" w:space="0" w:color="auto"/>
            <w:bottom w:val="none" w:sz="0" w:space="0" w:color="auto"/>
            <w:right w:val="none" w:sz="0" w:space="0" w:color="auto"/>
          </w:divBdr>
          <w:divsChild>
            <w:div w:id="424032723">
              <w:marLeft w:val="0"/>
              <w:marRight w:val="0"/>
              <w:marTop w:val="0"/>
              <w:marBottom w:val="0"/>
              <w:divBdr>
                <w:top w:val="none" w:sz="0" w:space="0" w:color="auto"/>
                <w:left w:val="none" w:sz="0" w:space="0" w:color="auto"/>
                <w:bottom w:val="none" w:sz="0" w:space="0" w:color="auto"/>
                <w:right w:val="none" w:sz="0" w:space="0" w:color="auto"/>
              </w:divBdr>
              <w:divsChild>
                <w:div w:id="41179089">
                  <w:marLeft w:val="0"/>
                  <w:marRight w:val="0"/>
                  <w:marTop w:val="0"/>
                  <w:marBottom w:val="0"/>
                  <w:divBdr>
                    <w:top w:val="none" w:sz="0" w:space="0" w:color="auto"/>
                    <w:left w:val="none" w:sz="0" w:space="0" w:color="auto"/>
                    <w:bottom w:val="none" w:sz="0" w:space="0" w:color="auto"/>
                    <w:right w:val="none" w:sz="0" w:space="0" w:color="auto"/>
                  </w:divBdr>
                  <w:divsChild>
                    <w:div w:id="453526483">
                      <w:marLeft w:val="0"/>
                      <w:marRight w:val="0"/>
                      <w:marTop w:val="0"/>
                      <w:marBottom w:val="0"/>
                      <w:divBdr>
                        <w:top w:val="none" w:sz="0" w:space="0" w:color="auto"/>
                        <w:left w:val="none" w:sz="0" w:space="0" w:color="auto"/>
                        <w:bottom w:val="none" w:sz="0" w:space="0" w:color="auto"/>
                        <w:right w:val="none" w:sz="0" w:space="0" w:color="auto"/>
                      </w:divBdr>
                      <w:divsChild>
                        <w:div w:id="2760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8216">
      <w:bodyDiv w:val="1"/>
      <w:marLeft w:val="0"/>
      <w:marRight w:val="0"/>
      <w:marTop w:val="0"/>
      <w:marBottom w:val="0"/>
      <w:divBdr>
        <w:top w:val="none" w:sz="0" w:space="0" w:color="auto"/>
        <w:left w:val="none" w:sz="0" w:space="0" w:color="auto"/>
        <w:bottom w:val="none" w:sz="0" w:space="0" w:color="auto"/>
        <w:right w:val="none" w:sz="0" w:space="0" w:color="auto"/>
      </w:divBdr>
    </w:div>
    <w:div w:id="689574621">
      <w:bodyDiv w:val="1"/>
      <w:marLeft w:val="0"/>
      <w:marRight w:val="0"/>
      <w:marTop w:val="0"/>
      <w:marBottom w:val="0"/>
      <w:divBdr>
        <w:top w:val="none" w:sz="0" w:space="0" w:color="auto"/>
        <w:left w:val="none" w:sz="0" w:space="0" w:color="auto"/>
        <w:bottom w:val="none" w:sz="0" w:space="0" w:color="auto"/>
        <w:right w:val="none" w:sz="0" w:space="0" w:color="auto"/>
      </w:divBdr>
    </w:div>
    <w:div w:id="690840334">
      <w:bodyDiv w:val="1"/>
      <w:marLeft w:val="0"/>
      <w:marRight w:val="0"/>
      <w:marTop w:val="0"/>
      <w:marBottom w:val="0"/>
      <w:divBdr>
        <w:top w:val="none" w:sz="0" w:space="0" w:color="auto"/>
        <w:left w:val="none" w:sz="0" w:space="0" w:color="auto"/>
        <w:bottom w:val="none" w:sz="0" w:space="0" w:color="auto"/>
        <w:right w:val="none" w:sz="0" w:space="0" w:color="auto"/>
      </w:divBdr>
    </w:div>
    <w:div w:id="710304504">
      <w:bodyDiv w:val="1"/>
      <w:marLeft w:val="0"/>
      <w:marRight w:val="0"/>
      <w:marTop w:val="0"/>
      <w:marBottom w:val="0"/>
      <w:divBdr>
        <w:top w:val="none" w:sz="0" w:space="0" w:color="auto"/>
        <w:left w:val="none" w:sz="0" w:space="0" w:color="auto"/>
        <w:bottom w:val="none" w:sz="0" w:space="0" w:color="auto"/>
        <w:right w:val="none" w:sz="0" w:space="0" w:color="auto"/>
      </w:divBdr>
    </w:div>
    <w:div w:id="834148054">
      <w:bodyDiv w:val="1"/>
      <w:marLeft w:val="0"/>
      <w:marRight w:val="0"/>
      <w:marTop w:val="0"/>
      <w:marBottom w:val="0"/>
      <w:divBdr>
        <w:top w:val="none" w:sz="0" w:space="0" w:color="auto"/>
        <w:left w:val="none" w:sz="0" w:space="0" w:color="auto"/>
        <w:bottom w:val="none" w:sz="0" w:space="0" w:color="auto"/>
        <w:right w:val="none" w:sz="0" w:space="0" w:color="auto"/>
      </w:divBdr>
    </w:div>
    <w:div w:id="839194198">
      <w:bodyDiv w:val="1"/>
      <w:marLeft w:val="0"/>
      <w:marRight w:val="0"/>
      <w:marTop w:val="0"/>
      <w:marBottom w:val="0"/>
      <w:divBdr>
        <w:top w:val="none" w:sz="0" w:space="0" w:color="auto"/>
        <w:left w:val="none" w:sz="0" w:space="0" w:color="auto"/>
        <w:bottom w:val="none" w:sz="0" w:space="0" w:color="auto"/>
        <w:right w:val="none" w:sz="0" w:space="0" w:color="auto"/>
      </w:divBdr>
    </w:div>
    <w:div w:id="883446732">
      <w:bodyDiv w:val="1"/>
      <w:marLeft w:val="0"/>
      <w:marRight w:val="0"/>
      <w:marTop w:val="0"/>
      <w:marBottom w:val="0"/>
      <w:divBdr>
        <w:top w:val="none" w:sz="0" w:space="0" w:color="auto"/>
        <w:left w:val="none" w:sz="0" w:space="0" w:color="auto"/>
        <w:bottom w:val="none" w:sz="0" w:space="0" w:color="auto"/>
        <w:right w:val="none" w:sz="0" w:space="0" w:color="auto"/>
      </w:divBdr>
    </w:div>
    <w:div w:id="897671912">
      <w:bodyDiv w:val="1"/>
      <w:marLeft w:val="0"/>
      <w:marRight w:val="0"/>
      <w:marTop w:val="0"/>
      <w:marBottom w:val="0"/>
      <w:divBdr>
        <w:top w:val="none" w:sz="0" w:space="0" w:color="auto"/>
        <w:left w:val="none" w:sz="0" w:space="0" w:color="auto"/>
        <w:bottom w:val="none" w:sz="0" w:space="0" w:color="auto"/>
        <w:right w:val="none" w:sz="0" w:space="0" w:color="auto"/>
      </w:divBdr>
    </w:div>
    <w:div w:id="977077781">
      <w:bodyDiv w:val="1"/>
      <w:marLeft w:val="0"/>
      <w:marRight w:val="0"/>
      <w:marTop w:val="0"/>
      <w:marBottom w:val="0"/>
      <w:divBdr>
        <w:top w:val="none" w:sz="0" w:space="0" w:color="auto"/>
        <w:left w:val="none" w:sz="0" w:space="0" w:color="auto"/>
        <w:bottom w:val="none" w:sz="0" w:space="0" w:color="auto"/>
        <w:right w:val="none" w:sz="0" w:space="0" w:color="auto"/>
      </w:divBdr>
    </w:div>
    <w:div w:id="983197182">
      <w:bodyDiv w:val="1"/>
      <w:marLeft w:val="0"/>
      <w:marRight w:val="0"/>
      <w:marTop w:val="0"/>
      <w:marBottom w:val="0"/>
      <w:divBdr>
        <w:top w:val="none" w:sz="0" w:space="0" w:color="auto"/>
        <w:left w:val="none" w:sz="0" w:space="0" w:color="auto"/>
        <w:bottom w:val="none" w:sz="0" w:space="0" w:color="auto"/>
        <w:right w:val="none" w:sz="0" w:space="0" w:color="auto"/>
      </w:divBdr>
    </w:div>
    <w:div w:id="998582842">
      <w:bodyDiv w:val="1"/>
      <w:marLeft w:val="0"/>
      <w:marRight w:val="0"/>
      <w:marTop w:val="0"/>
      <w:marBottom w:val="0"/>
      <w:divBdr>
        <w:top w:val="none" w:sz="0" w:space="0" w:color="auto"/>
        <w:left w:val="none" w:sz="0" w:space="0" w:color="auto"/>
        <w:bottom w:val="none" w:sz="0" w:space="0" w:color="auto"/>
        <w:right w:val="none" w:sz="0" w:space="0" w:color="auto"/>
      </w:divBdr>
    </w:div>
    <w:div w:id="1052075180">
      <w:bodyDiv w:val="1"/>
      <w:marLeft w:val="0"/>
      <w:marRight w:val="0"/>
      <w:marTop w:val="0"/>
      <w:marBottom w:val="0"/>
      <w:divBdr>
        <w:top w:val="none" w:sz="0" w:space="0" w:color="auto"/>
        <w:left w:val="none" w:sz="0" w:space="0" w:color="auto"/>
        <w:bottom w:val="none" w:sz="0" w:space="0" w:color="auto"/>
        <w:right w:val="none" w:sz="0" w:space="0" w:color="auto"/>
      </w:divBdr>
    </w:div>
    <w:div w:id="1125857183">
      <w:bodyDiv w:val="1"/>
      <w:marLeft w:val="0"/>
      <w:marRight w:val="0"/>
      <w:marTop w:val="0"/>
      <w:marBottom w:val="0"/>
      <w:divBdr>
        <w:top w:val="none" w:sz="0" w:space="0" w:color="auto"/>
        <w:left w:val="none" w:sz="0" w:space="0" w:color="auto"/>
        <w:bottom w:val="none" w:sz="0" w:space="0" w:color="auto"/>
        <w:right w:val="none" w:sz="0" w:space="0" w:color="auto"/>
      </w:divBdr>
    </w:div>
    <w:div w:id="1153108804">
      <w:bodyDiv w:val="1"/>
      <w:marLeft w:val="0"/>
      <w:marRight w:val="0"/>
      <w:marTop w:val="0"/>
      <w:marBottom w:val="0"/>
      <w:divBdr>
        <w:top w:val="none" w:sz="0" w:space="0" w:color="auto"/>
        <w:left w:val="none" w:sz="0" w:space="0" w:color="auto"/>
        <w:bottom w:val="none" w:sz="0" w:space="0" w:color="auto"/>
        <w:right w:val="none" w:sz="0" w:space="0" w:color="auto"/>
      </w:divBdr>
    </w:div>
    <w:div w:id="1223491682">
      <w:bodyDiv w:val="1"/>
      <w:marLeft w:val="0"/>
      <w:marRight w:val="0"/>
      <w:marTop w:val="0"/>
      <w:marBottom w:val="0"/>
      <w:divBdr>
        <w:top w:val="none" w:sz="0" w:space="0" w:color="auto"/>
        <w:left w:val="none" w:sz="0" w:space="0" w:color="auto"/>
        <w:bottom w:val="none" w:sz="0" w:space="0" w:color="auto"/>
        <w:right w:val="none" w:sz="0" w:space="0" w:color="auto"/>
      </w:divBdr>
    </w:div>
    <w:div w:id="1265845001">
      <w:bodyDiv w:val="1"/>
      <w:marLeft w:val="0"/>
      <w:marRight w:val="0"/>
      <w:marTop w:val="0"/>
      <w:marBottom w:val="0"/>
      <w:divBdr>
        <w:top w:val="none" w:sz="0" w:space="0" w:color="auto"/>
        <w:left w:val="none" w:sz="0" w:space="0" w:color="auto"/>
        <w:bottom w:val="none" w:sz="0" w:space="0" w:color="auto"/>
        <w:right w:val="none" w:sz="0" w:space="0" w:color="auto"/>
      </w:divBdr>
      <w:divsChild>
        <w:div w:id="1149398853">
          <w:marLeft w:val="0"/>
          <w:marRight w:val="0"/>
          <w:marTop w:val="0"/>
          <w:marBottom w:val="0"/>
          <w:divBdr>
            <w:top w:val="none" w:sz="0" w:space="0" w:color="auto"/>
            <w:left w:val="none" w:sz="0" w:space="0" w:color="auto"/>
            <w:bottom w:val="none" w:sz="0" w:space="0" w:color="auto"/>
            <w:right w:val="none" w:sz="0" w:space="0" w:color="auto"/>
          </w:divBdr>
          <w:divsChild>
            <w:div w:id="39405735">
              <w:marLeft w:val="0"/>
              <w:marRight w:val="0"/>
              <w:marTop w:val="0"/>
              <w:marBottom w:val="0"/>
              <w:divBdr>
                <w:top w:val="none" w:sz="0" w:space="0" w:color="auto"/>
                <w:left w:val="none" w:sz="0" w:space="0" w:color="auto"/>
                <w:bottom w:val="none" w:sz="0" w:space="0" w:color="auto"/>
                <w:right w:val="none" w:sz="0" w:space="0" w:color="auto"/>
              </w:divBdr>
              <w:divsChild>
                <w:div w:id="1787918568">
                  <w:marLeft w:val="0"/>
                  <w:marRight w:val="0"/>
                  <w:marTop w:val="0"/>
                  <w:marBottom w:val="0"/>
                  <w:divBdr>
                    <w:top w:val="none" w:sz="0" w:space="0" w:color="auto"/>
                    <w:left w:val="none" w:sz="0" w:space="0" w:color="auto"/>
                    <w:bottom w:val="none" w:sz="0" w:space="0" w:color="auto"/>
                    <w:right w:val="none" w:sz="0" w:space="0" w:color="auto"/>
                  </w:divBdr>
                  <w:divsChild>
                    <w:div w:id="1038431111">
                      <w:marLeft w:val="0"/>
                      <w:marRight w:val="0"/>
                      <w:marTop w:val="0"/>
                      <w:marBottom w:val="0"/>
                      <w:divBdr>
                        <w:top w:val="none" w:sz="0" w:space="0" w:color="auto"/>
                        <w:left w:val="none" w:sz="0" w:space="0" w:color="auto"/>
                        <w:bottom w:val="none" w:sz="0" w:space="0" w:color="auto"/>
                        <w:right w:val="none" w:sz="0" w:space="0" w:color="auto"/>
                      </w:divBdr>
                      <w:divsChild>
                        <w:div w:id="750736802">
                          <w:marLeft w:val="0"/>
                          <w:marRight w:val="0"/>
                          <w:marTop w:val="0"/>
                          <w:marBottom w:val="0"/>
                          <w:divBdr>
                            <w:top w:val="none" w:sz="0" w:space="0" w:color="auto"/>
                            <w:left w:val="none" w:sz="0" w:space="0" w:color="auto"/>
                            <w:bottom w:val="none" w:sz="0" w:space="0" w:color="auto"/>
                            <w:right w:val="none" w:sz="0" w:space="0" w:color="auto"/>
                          </w:divBdr>
                          <w:divsChild>
                            <w:div w:id="1584752765">
                              <w:marLeft w:val="0"/>
                              <w:marRight w:val="300"/>
                              <w:marTop w:val="180"/>
                              <w:marBottom w:val="0"/>
                              <w:divBdr>
                                <w:top w:val="none" w:sz="0" w:space="0" w:color="auto"/>
                                <w:left w:val="none" w:sz="0" w:space="0" w:color="auto"/>
                                <w:bottom w:val="none" w:sz="0" w:space="0" w:color="auto"/>
                                <w:right w:val="none" w:sz="0" w:space="0" w:color="auto"/>
                              </w:divBdr>
                              <w:divsChild>
                                <w:div w:id="3841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7905">
          <w:marLeft w:val="0"/>
          <w:marRight w:val="0"/>
          <w:marTop w:val="0"/>
          <w:marBottom w:val="0"/>
          <w:divBdr>
            <w:top w:val="none" w:sz="0" w:space="0" w:color="auto"/>
            <w:left w:val="none" w:sz="0" w:space="0" w:color="auto"/>
            <w:bottom w:val="none" w:sz="0" w:space="0" w:color="auto"/>
            <w:right w:val="none" w:sz="0" w:space="0" w:color="auto"/>
          </w:divBdr>
          <w:divsChild>
            <w:div w:id="1297762493">
              <w:marLeft w:val="0"/>
              <w:marRight w:val="0"/>
              <w:marTop w:val="0"/>
              <w:marBottom w:val="0"/>
              <w:divBdr>
                <w:top w:val="none" w:sz="0" w:space="0" w:color="auto"/>
                <w:left w:val="none" w:sz="0" w:space="0" w:color="auto"/>
                <w:bottom w:val="none" w:sz="0" w:space="0" w:color="auto"/>
                <w:right w:val="none" w:sz="0" w:space="0" w:color="auto"/>
              </w:divBdr>
              <w:divsChild>
                <w:div w:id="1450005071">
                  <w:marLeft w:val="0"/>
                  <w:marRight w:val="0"/>
                  <w:marTop w:val="0"/>
                  <w:marBottom w:val="0"/>
                  <w:divBdr>
                    <w:top w:val="none" w:sz="0" w:space="0" w:color="auto"/>
                    <w:left w:val="none" w:sz="0" w:space="0" w:color="auto"/>
                    <w:bottom w:val="none" w:sz="0" w:space="0" w:color="auto"/>
                    <w:right w:val="none" w:sz="0" w:space="0" w:color="auto"/>
                  </w:divBdr>
                  <w:divsChild>
                    <w:div w:id="308173516">
                      <w:marLeft w:val="0"/>
                      <w:marRight w:val="0"/>
                      <w:marTop w:val="0"/>
                      <w:marBottom w:val="0"/>
                      <w:divBdr>
                        <w:top w:val="none" w:sz="0" w:space="0" w:color="auto"/>
                        <w:left w:val="none" w:sz="0" w:space="0" w:color="auto"/>
                        <w:bottom w:val="none" w:sz="0" w:space="0" w:color="auto"/>
                        <w:right w:val="none" w:sz="0" w:space="0" w:color="auto"/>
                      </w:divBdr>
                      <w:divsChild>
                        <w:div w:id="12503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2519">
      <w:bodyDiv w:val="1"/>
      <w:marLeft w:val="0"/>
      <w:marRight w:val="0"/>
      <w:marTop w:val="0"/>
      <w:marBottom w:val="0"/>
      <w:divBdr>
        <w:top w:val="none" w:sz="0" w:space="0" w:color="auto"/>
        <w:left w:val="none" w:sz="0" w:space="0" w:color="auto"/>
        <w:bottom w:val="none" w:sz="0" w:space="0" w:color="auto"/>
        <w:right w:val="none" w:sz="0" w:space="0" w:color="auto"/>
      </w:divBdr>
    </w:div>
    <w:div w:id="1286275854">
      <w:bodyDiv w:val="1"/>
      <w:marLeft w:val="0"/>
      <w:marRight w:val="0"/>
      <w:marTop w:val="0"/>
      <w:marBottom w:val="0"/>
      <w:divBdr>
        <w:top w:val="none" w:sz="0" w:space="0" w:color="auto"/>
        <w:left w:val="none" w:sz="0" w:space="0" w:color="auto"/>
        <w:bottom w:val="none" w:sz="0" w:space="0" w:color="auto"/>
        <w:right w:val="none" w:sz="0" w:space="0" w:color="auto"/>
      </w:divBdr>
    </w:div>
    <w:div w:id="1318800853">
      <w:bodyDiv w:val="1"/>
      <w:marLeft w:val="0"/>
      <w:marRight w:val="0"/>
      <w:marTop w:val="0"/>
      <w:marBottom w:val="0"/>
      <w:divBdr>
        <w:top w:val="none" w:sz="0" w:space="0" w:color="auto"/>
        <w:left w:val="none" w:sz="0" w:space="0" w:color="auto"/>
        <w:bottom w:val="none" w:sz="0" w:space="0" w:color="auto"/>
        <w:right w:val="none" w:sz="0" w:space="0" w:color="auto"/>
      </w:divBdr>
    </w:div>
    <w:div w:id="1480078302">
      <w:bodyDiv w:val="1"/>
      <w:marLeft w:val="0"/>
      <w:marRight w:val="0"/>
      <w:marTop w:val="0"/>
      <w:marBottom w:val="0"/>
      <w:divBdr>
        <w:top w:val="none" w:sz="0" w:space="0" w:color="auto"/>
        <w:left w:val="none" w:sz="0" w:space="0" w:color="auto"/>
        <w:bottom w:val="none" w:sz="0" w:space="0" w:color="auto"/>
        <w:right w:val="none" w:sz="0" w:space="0" w:color="auto"/>
      </w:divBdr>
    </w:div>
    <w:div w:id="1490485528">
      <w:bodyDiv w:val="1"/>
      <w:marLeft w:val="0"/>
      <w:marRight w:val="0"/>
      <w:marTop w:val="0"/>
      <w:marBottom w:val="0"/>
      <w:divBdr>
        <w:top w:val="none" w:sz="0" w:space="0" w:color="auto"/>
        <w:left w:val="none" w:sz="0" w:space="0" w:color="auto"/>
        <w:bottom w:val="none" w:sz="0" w:space="0" w:color="auto"/>
        <w:right w:val="none" w:sz="0" w:space="0" w:color="auto"/>
      </w:divBdr>
    </w:div>
    <w:div w:id="1492604661">
      <w:bodyDiv w:val="1"/>
      <w:marLeft w:val="0"/>
      <w:marRight w:val="0"/>
      <w:marTop w:val="0"/>
      <w:marBottom w:val="0"/>
      <w:divBdr>
        <w:top w:val="none" w:sz="0" w:space="0" w:color="auto"/>
        <w:left w:val="none" w:sz="0" w:space="0" w:color="auto"/>
        <w:bottom w:val="none" w:sz="0" w:space="0" w:color="auto"/>
        <w:right w:val="none" w:sz="0" w:space="0" w:color="auto"/>
      </w:divBdr>
    </w:div>
    <w:div w:id="1494758870">
      <w:bodyDiv w:val="1"/>
      <w:marLeft w:val="0"/>
      <w:marRight w:val="0"/>
      <w:marTop w:val="0"/>
      <w:marBottom w:val="0"/>
      <w:divBdr>
        <w:top w:val="none" w:sz="0" w:space="0" w:color="auto"/>
        <w:left w:val="none" w:sz="0" w:space="0" w:color="auto"/>
        <w:bottom w:val="none" w:sz="0" w:space="0" w:color="auto"/>
        <w:right w:val="none" w:sz="0" w:space="0" w:color="auto"/>
      </w:divBdr>
    </w:div>
    <w:div w:id="1499030298">
      <w:bodyDiv w:val="1"/>
      <w:marLeft w:val="0"/>
      <w:marRight w:val="0"/>
      <w:marTop w:val="0"/>
      <w:marBottom w:val="0"/>
      <w:divBdr>
        <w:top w:val="none" w:sz="0" w:space="0" w:color="auto"/>
        <w:left w:val="none" w:sz="0" w:space="0" w:color="auto"/>
        <w:bottom w:val="none" w:sz="0" w:space="0" w:color="auto"/>
        <w:right w:val="none" w:sz="0" w:space="0" w:color="auto"/>
      </w:divBdr>
    </w:div>
    <w:div w:id="1501503347">
      <w:bodyDiv w:val="1"/>
      <w:marLeft w:val="0"/>
      <w:marRight w:val="0"/>
      <w:marTop w:val="0"/>
      <w:marBottom w:val="0"/>
      <w:divBdr>
        <w:top w:val="none" w:sz="0" w:space="0" w:color="auto"/>
        <w:left w:val="none" w:sz="0" w:space="0" w:color="auto"/>
        <w:bottom w:val="none" w:sz="0" w:space="0" w:color="auto"/>
        <w:right w:val="none" w:sz="0" w:space="0" w:color="auto"/>
      </w:divBdr>
    </w:div>
    <w:div w:id="1548761019">
      <w:bodyDiv w:val="1"/>
      <w:marLeft w:val="0"/>
      <w:marRight w:val="0"/>
      <w:marTop w:val="0"/>
      <w:marBottom w:val="0"/>
      <w:divBdr>
        <w:top w:val="none" w:sz="0" w:space="0" w:color="auto"/>
        <w:left w:val="none" w:sz="0" w:space="0" w:color="auto"/>
        <w:bottom w:val="none" w:sz="0" w:space="0" w:color="auto"/>
        <w:right w:val="none" w:sz="0" w:space="0" w:color="auto"/>
      </w:divBdr>
    </w:div>
    <w:div w:id="1575236778">
      <w:bodyDiv w:val="1"/>
      <w:marLeft w:val="0"/>
      <w:marRight w:val="0"/>
      <w:marTop w:val="0"/>
      <w:marBottom w:val="0"/>
      <w:divBdr>
        <w:top w:val="none" w:sz="0" w:space="0" w:color="auto"/>
        <w:left w:val="none" w:sz="0" w:space="0" w:color="auto"/>
        <w:bottom w:val="none" w:sz="0" w:space="0" w:color="auto"/>
        <w:right w:val="none" w:sz="0" w:space="0" w:color="auto"/>
      </w:divBdr>
    </w:div>
    <w:div w:id="1647398445">
      <w:bodyDiv w:val="1"/>
      <w:marLeft w:val="0"/>
      <w:marRight w:val="0"/>
      <w:marTop w:val="0"/>
      <w:marBottom w:val="0"/>
      <w:divBdr>
        <w:top w:val="none" w:sz="0" w:space="0" w:color="auto"/>
        <w:left w:val="none" w:sz="0" w:space="0" w:color="auto"/>
        <w:bottom w:val="none" w:sz="0" w:space="0" w:color="auto"/>
        <w:right w:val="none" w:sz="0" w:space="0" w:color="auto"/>
      </w:divBdr>
    </w:div>
    <w:div w:id="1666127464">
      <w:bodyDiv w:val="1"/>
      <w:marLeft w:val="0"/>
      <w:marRight w:val="0"/>
      <w:marTop w:val="0"/>
      <w:marBottom w:val="0"/>
      <w:divBdr>
        <w:top w:val="none" w:sz="0" w:space="0" w:color="auto"/>
        <w:left w:val="none" w:sz="0" w:space="0" w:color="auto"/>
        <w:bottom w:val="none" w:sz="0" w:space="0" w:color="auto"/>
        <w:right w:val="none" w:sz="0" w:space="0" w:color="auto"/>
      </w:divBdr>
    </w:div>
    <w:div w:id="1703700576">
      <w:bodyDiv w:val="1"/>
      <w:marLeft w:val="0"/>
      <w:marRight w:val="0"/>
      <w:marTop w:val="0"/>
      <w:marBottom w:val="0"/>
      <w:divBdr>
        <w:top w:val="none" w:sz="0" w:space="0" w:color="auto"/>
        <w:left w:val="none" w:sz="0" w:space="0" w:color="auto"/>
        <w:bottom w:val="none" w:sz="0" w:space="0" w:color="auto"/>
        <w:right w:val="none" w:sz="0" w:space="0" w:color="auto"/>
      </w:divBdr>
    </w:div>
    <w:div w:id="1738936618">
      <w:bodyDiv w:val="1"/>
      <w:marLeft w:val="0"/>
      <w:marRight w:val="0"/>
      <w:marTop w:val="0"/>
      <w:marBottom w:val="0"/>
      <w:divBdr>
        <w:top w:val="none" w:sz="0" w:space="0" w:color="auto"/>
        <w:left w:val="none" w:sz="0" w:space="0" w:color="auto"/>
        <w:bottom w:val="none" w:sz="0" w:space="0" w:color="auto"/>
        <w:right w:val="none" w:sz="0" w:space="0" w:color="auto"/>
      </w:divBdr>
    </w:div>
    <w:div w:id="1836140054">
      <w:bodyDiv w:val="1"/>
      <w:marLeft w:val="0"/>
      <w:marRight w:val="0"/>
      <w:marTop w:val="0"/>
      <w:marBottom w:val="0"/>
      <w:divBdr>
        <w:top w:val="none" w:sz="0" w:space="0" w:color="auto"/>
        <w:left w:val="none" w:sz="0" w:space="0" w:color="auto"/>
        <w:bottom w:val="none" w:sz="0" w:space="0" w:color="auto"/>
        <w:right w:val="none" w:sz="0" w:space="0" w:color="auto"/>
      </w:divBdr>
    </w:div>
    <w:div w:id="1849902487">
      <w:bodyDiv w:val="1"/>
      <w:marLeft w:val="0"/>
      <w:marRight w:val="0"/>
      <w:marTop w:val="0"/>
      <w:marBottom w:val="0"/>
      <w:divBdr>
        <w:top w:val="none" w:sz="0" w:space="0" w:color="auto"/>
        <w:left w:val="none" w:sz="0" w:space="0" w:color="auto"/>
        <w:bottom w:val="none" w:sz="0" w:space="0" w:color="auto"/>
        <w:right w:val="none" w:sz="0" w:space="0" w:color="auto"/>
      </w:divBdr>
    </w:div>
    <w:div w:id="1854881328">
      <w:bodyDiv w:val="1"/>
      <w:marLeft w:val="0"/>
      <w:marRight w:val="0"/>
      <w:marTop w:val="0"/>
      <w:marBottom w:val="0"/>
      <w:divBdr>
        <w:top w:val="none" w:sz="0" w:space="0" w:color="auto"/>
        <w:left w:val="none" w:sz="0" w:space="0" w:color="auto"/>
        <w:bottom w:val="none" w:sz="0" w:space="0" w:color="auto"/>
        <w:right w:val="none" w:sz="0" w:space="0" w:color="auto"/>
      </w:divBdr>
    </w:div>
    <w:div w:id="1939242991">
      <w:bodyDiv w:val="1"/>
      <w:marLeft w:val="0"/>
      <w:marRight w:val="0"/>
      <w:marTop w:val="0"/>
      <w:marBottom w:val="0"/>
      <w:divBdr>
        <w:top w:val="none" w:sz="0" w:space="0" w:color="auto"/>
        <w:left w:val="none" w:sz="0" w:space="0" w:color="auto"/>
        <w:bottom w:val="none" w:sz="0" w:space="0" w:color="auto"/>
        <w:right w:val="none" w:sz="0" w:space="0" w:color="auto"/>
      </w:divBdr>
    </w:div>
    <w:div w:id="1948196676">
      <w:bodyDiv w:val="1"/>
      <w:marLeft w:val="0"/>
      <w:marRight w:val="0"/>
      <w:marTop w:val="0"/>
      <w:marBottom w:val="0"/>
      <w:divBdr>
        <w:top w:val="none" w:sz="0" w:space="0" w:color="auto"/>
        <w:left w:val="none" w:sz="0" w:space="0" w:color="auto"/>
        <w:bottom w:val="none" w:sz="0" w:space="0" w:color="auto"/>
        <w:right w:val="none" w:sz="0" w:space="0" w:color="auto"/>
      </w:divBdr>
    </w:div>
    <w:div w:id="1958634296">
      <w:bodyDiv w:val="1"/>
      <w:marLeft w:val="0"/>
      <w:marRight w:val="0"/>
      <w:marTop w:val="0"/>
      <w:marBottom w:val="0"/>
      <w:divBdr>
        <w:top w:val="none" w:sz="0" w:space="0" w:color="auto"/>
        <w:left w:val="none" w:sz="0" w:space="0" w:color="auto"/>
        <w:bottom w:val="none" w:sz="0" w:space="0" w:color="auto"/>
        <w:right w:val="none" w:sz="0" w:space="0" w:color="auto"/>
      </w:divBdr>
    </w:div>
    <w:div w:id="1967081236">
      <w:bodyDiv w:val="1"/>
      <w:marLeft w:val="0"/>
      <w:marRight w:val="0"/>
      <w:marTop w:val="0"/>
      <w:marBottom w:val="0"/>
      <w:divBdr>
        <w:top w:val="none" w:sz="0" w:space="0" w:color="auto"/>
        <w:left w:val="none" w:sz="0" w:space="0" w:color="auto"/>
        <w:bottom w:val="none" w:sz="0" w:space="0" w:color="auto"/>
        <w:right w:val="none" w:sz="0" w:space="0" w:color="auto"/>
      </w:divBdr>
    </w:div>
    <w:div w:id="1979723809">
      <w:bodyDiv w:val="1"/>
      <w:marLeft w:val="0"/>
      <w:marRight w:val="0"/>
      <w:marTop w:val="0"/>
      <w:marBottom w:val="0"/>
      <w:divBdr>
        <w:top w:val="none" w:sz="0" w:space="0" w:color="auto"/>
        <w:left w:val="none" w:sz="0" w:space="0" w:color="auto"/>
        <w:bottom w:val="none" w:sz="0" w:space="0" w:color="auto"/>
        <w:right w:val="none" w:sz="0" w:space="0" w:color="auto"/>
      </w:divBdr>
    </w:div>
    <w:div w:id="1994217700">
      <w:bodyDiv w:val="1"/>
      <w:marLeft w:val="0"/>
      <w:marRight w:val="0"/>
      <w:marTop w:val="0"/>
      <w:marBottom w:val="0"/>
      <w:divBdr>
        <w:top w:val="none" w:sz="0" w:space="0" w:color="auto"/>
        <w:left w:val="none" w:sz="0" w:space="0" w:color="auto"/>
        <w:bottom w:val="none" w:sz="0" w:space="0" w:color="auto"/>
        <w:right w:val="none" w:sz="0" w:space="0" w:color="auto"/>
      </w:divBdr>
    </w:div>
    <w:div w:id="2024893892">
      <w:bodyDiv w:val="1"/>
      <w:marLeft w:val="0"/>
      <w:marRight w:val="0"/>
      <w:marTop w:val="0"/>
      <w:marBottom w:val="0"/>
      <w:divBdr>
        <w:top w:val="none" w:sz="0" w:space="0" w:color="auto"/>
        <w:left w:val="none" w:sz="0" w:space="0" w:color="auto"/>
        <w:bottom w:val="none" w:sz="0" w:space="0" w:color="auto"/>
        <w:right w:val="none" w:sz="0" w:space="0" w:color="auto"/>
      </w:divBdr>
    </w:div>
    <w:div w:id="2043820431">
      <w:bodyDiv w:val="1"/>
      <w:marLeft w:val="0"/>
      <w:marRight w:val="0"/>
      <w:marTop w:val="0"/>
      <w:marBottom w:val="0"/>
      <w:divBdr>
        <w:top w:val="none" w:sz="0" w:space="0" w:color="auto"/>
        <w:left w:val="none" w:sz="0" w:space="0" w:color="auto"/>
        <w:bottom w:val="none" w:sz="0" w:space="0" w:color="auto"/>
        <w:right w:val="none" w:sz="0" w:space="0" w:color="auto"/>
      </w:divBdr>
    </w:div>
    <w:div w:id="2071535046">
      <w:bodyDiv w:val="1"/>
      <w:marLeft w:val="0"/>
      <w:marRight w:val="0"/>
      <w:marTop w:val="0"/>
      <w:marBottom w:val="0"/>
      <w:divBdr>
        <w:top w:val="none" w:sz="0" w:space="0" w:color="auto"/>
        <w:left w:val="none" w:sz="0" w:space="0" w:color="auto"/>
        <w:bottom w:val="none" w:sz="0" w:space="0" w:color="auto"/>
        <w:right w:val="none" w:sz="0" w:space="0" w:color="auto"/>
      </w:divBdr>
    </w:div>
    <w:div w:id="2096315048">
      <w:bodyDiv w:val="1"/>
      <w:marLeft w:val="0"/>
      <w:marRight w:val="0"/>
      <w:marTop w:val="0"/>
      <w:marBottom w:val="0"/>
      <w:divBdr>
        <w:top w:val="none" w:sz="0" w:space="0" w:color="auto"/>
        <w:left w:val="none" w:sz="0" w:space="0" w:color="auto"/>
        <w:bottom w:val="none" w:sz="0" w:space="0" w:color="auto"/>
        <w:right w:val="none" w:sz="0" w:space="0" w:color="auto"/>
      </w:divBdr>
    </w:div>
    <w:div w:id="2103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dem.texas.gov/covid-19/" TargetMode="External"/><Relationship Id="rId4" Type="http://schemas.openxmlformats.org/officeDocument/2006/relationships/settings" Target="settings.xml"/><Relationship Id="rId9" Type="http://schemas.openxmlformats.org/officeDocument/2006/relationships/image" Target="cid:1E1A995D-919D-4AEE-842E-2F387CCE72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DA5D-D83D-420D-84B3-0A7BC32C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Terri</dc:creator>
  <cp:keywords/>
  <dc:description/>
  <cp:lastModifiedBy>Simmons, Sherri</cp:lastModifiedBy>
  <cp:revision>3</cp:revision>
  <dcterms:created xsi:type="dcterms:W3CDTF">2020-07-16T14:03:00Z</dcterms:created>
  <dcterms:modified xsi:type="dcterms:W3CDTF">2020-07-20T15:04:00Z</dcterms:modified>
</cp:coreProperties>
</file>