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FA4" w:rsidRPr="00464E7C" w:rsidRDefault="0015239F">
      <w:pPr>
        <w:rPr>
          <w:rFonts w:ascii="Arial" w:hAnsi="Arial"/>
          <w:b/>
          <w:bCs/>
          <w:sz w:val="28"/>
          <w:szCs w:val="28"/>
        </w:rPr>
      </w:pPr>
      <w:r w:rsidRPr="00464E7C">
        <w:rPr>
          <w:rFonts w:ascii="Arial" w:hAnsi="Arial"/>
          <w:b/>
          <w:bCs/>
          <w:sz w:val="28"/>
          <w:szCs w:val="28"/>
        </w:rPr>
        <w:t>Minutes of Regular Board Meeting Amended</w:t>
      </w:r>
      <w:r w:rsidR="00464E7C" w:rsidRPr="00464E7C">
        <w:rPr>
          <w:rFonts w:ascii="Arial" w:hAnsi="Arial"/>
          <w:b/>
          <w:bCs/>
          <w:sz w:val="28"/>
          <w:szCs w:val="28"/>
        </w:rPr>
        <w:t xml:space="preserve"> December 12, 2017</w:t>
      </w:r>
    </w:p>
    <w:p w:rsidR="003A4FA4" w:rsidRDefault="003A4FA4">
      <w:pPr>
        <w:rPr>
          <w:rFonts w:ascii="Arial" w:hAnsi="Arial"/>
          <w:b/>
          <w:bCs/>
        </w:rPr>
      </w:pPr>
    </w:p>
    <w:p w:rsidR="003A4FA4" w:rsidRDefault="0015239F">
      <w:pPr>
        <w:rPr>
          <w:rFonts w:ascii="Arial" w:hAnsi="Arial"/>
          <w:b/>
          <w:bCs/>
          <w:sz w:val="28"/>
          <w:szCs w:val="28"/>
        </w:rPr>
      </w:pPr>
      <w:r>
        <w:rPr>
          <w:rFonts w:ascii="Arial" w:hAnsi="Arial"/>
          <w:b/>
          <w:bCs/>
          <w:sz w:val="28"/>
          <w:szCs w:val="28"/>
        </w:rPr>
        <w:t>The Board of Trustees</w:t>
      </w:r>
    </w:p>
    <w:p w:rsidR="003A4FA4" w:rsidRDefault="0015239F">
      <w:r>
        <w:rPr>
          <w:rFonts w:ascii="Arial" w:hAnsi="Arial"/>
          <w:b/>
          <w:bCs/>
          <w:sz w:val="28"/>
          <w:szCs w:val="28"/>
        </w:rPr>
        <w:t>Texas City Independent School District</w:t>
      </w:r>
    </w:p>
    <w:p w:rsidR="003A4FA4" w:rsidRDefault="003A4FA4"/>
    <w:p w:rsidR="003A4FA4" w:rsidRDefault="0015239F">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38100</wp:posOffset>
                </wp:positionV>
                <wp:extent cx="5486400" cy="0"/>
                <wp:effectExtent l="19050" t="21590" r="1905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B26B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" strokecolor="gray" strokeweight="3pt"/>
            </w:pict>
          </mc:Fallback>
        </mc:AlternateContent>
      </w:r>
    </w:p>
    <w:p w:rsidR="003A4FA4" w:rsidRDefault="003A4FA4"/>
    <w:p w:rsidR="00F70578" w:rsidRDefault="00F70578">
      <w:pPr>
        <w:rPr>
          <w:i/>
        </w:rPr>
      </w:pPr>
      <w:r>
        <w:rPr>
          <w:i/>
        </w:rPr>
        <w:t>Members Present:</w:t>
      </w:r>
      <w:r>
        <w:rPr>
          <w:i/>
        </w:rPr>
        <w:tab/>
        <w:t>Hal Biery, President</w:t>
      </w:r>
    </w:p>
    <w:p w:rsidR="00F70578" w:rsidRDefault="00F70578">
      <w:pPr>
        <w:rPr>
          <w:i/>
        </w:rPr>
      </w:pPr>
      <w:r>
        <w:rPr>
          <w:i/>
        </w:rPr>
        <w:tab/>
      </w:r>
      <w:r>
        <w:rPr>
          <w:i/>
        </w:rPr>
        <w:tab/>
      </w:r>
      <w:r>
        <w:rPr>
          <w:i/>
        </w:rPr>
        <w:tab/>
        <w:t>David Moss, Vice President</w:t>
      </w:r>
    </w:p>
    <w:p w:rsidR="00F70578" w:rsidRDefault="00F70578">
      <w:pPr>
        <w:rPr>
          <w:i/>
        </w:rPr>
      </w:pPr>
      <w:r>
        <w:rPr>
          <w:i/>
        </w:rPr>
        <w:tab/>
      </w:r>
      <w:r>
        <w:rPr>
          <w:i/>
        </w:rPr>
        <w:tab/>
      </w:r>
      <w:r>
        <w:rPr>
          <w:i/>
        </w:rPr>
        <w:tab/>
        <w:t>Dickey Campbell</w:t>
      </w:r>
    </w:p>
    <w:p w:rsidR="00F70578" w:rsidRDefault="00F70578">
      <w:pPr>
        <w:rPr>
          <w:i/>
        </w:rPr>
      </w:pPr>
      <w:r>
        <w:rPr>
          <w:i/>
        </w:rPr>
        <w:tab/>
      </w:r>
      <w:r>
        <w:rPr>
          <w:i/>
        </w:rPr>
        <w:tab/>
      </w:r>
      <w:r>
        <w:rPr>
          <w:i/>
        </w:rPr>
        <w:tab/>
        <w:t>Bryan Thompson</w:t>
      </w:r>
    </w:p>
    <w:p w:rsidR="00F70578" w:rsidRDefault="00F70578">
      <w:pPr>
        <w:rPr>
          <w:i/>
        </w:rPr>
      </w:pPr>
      <w:r>
        <w:rPr>
          <w:i/>
        </w:rPr>
        <w:tab/>
      </w:r>
      <w:r>
        <w:rPr>
          <w:i/>
        </w:rPr>
        <w:tab/>
      </w:r>
      <w:r>
        <w:rPr>
          <w:i/>
        </w:rPr>
        <w:tab/>
        <w:t>Melba Anderson</w:t>
      </w:r>
    </w:p>
    <w:p w:rsidR="00F70578" w:rsidRDefault="00F70578">
      <w:pPr>
        <w:rPr>
          <w:i/>
        </w:rPr>
      </w:pPr>
      <w:r>
        <w:rPr>
          <w:i/>
        </w:rPr>
        <w:tab/>
      </w:r>
      <w:r>
        <w:rPr>
          <w:i/>
        </w:rPr>
        <w:tab/>
      </w:r>
      <w:r>
        <w:rPr>
          <w:i/>
        </w:rPr>
        <w:tab/>
        <w:t>Nakisha Paul</w:t>
      </w:r>
    </w:p>
    <w:p w:rsidR="00F70578" w:rsidRDefault="00F70578">
      <w:pPr>
        <w:rPr>
          <w:i/>
        </w:rPr>
      </w:pPr>
      <w:r>
        <w:rPr>
          <w:i/>
        </w:rPr>
        <w:tab/>
      </w:r>
      <w:r>
        <w:rPr>
          <w:i/>
        </w:rPr>
        <w:tab/>
      </w:r>
      <w:r>
        <w:rPr>
          <w:i/>
        </w:rPr>
        <w:tab/>
        <w:t>Mable Pratt</w:t>
      </w:r>
    </w:p>
    <w:p w:rsidR="00F70578" w:rsidRDefault="00F70578">
      <w:pPr>
        <w:rPr>
          <w:i/>
        </w:rPr>
      </w:pPr>
    </w:p>
    <w:p w:rsidR="00F70578" w:rsidRDefault="00F70578">
      <w:pPr>
        <w:rPr>
          <w:i/>
        </w:rPr>
      </w:pPr>
      <w:r>
        <w:rPr>
          <w:i/>
        </w:rPr>
        <w:t>Also Present:</w:t>
      </w:r>
      <w:r>
        <w:rPr>
          <w:i/>
        </w:rPr>
        <w:tab/>
      </w:r>
      <w:r>
        <w:rPr>
          <w:i/>
        </w:rPr>
        <w:tab/>
        <w:t>Dr. Rodney Cavness, Superintendent</w:t>
      </w:r>
    </w:p>
    <w:p w:rsidR="00F70578" w:rsidRDefault="00F70578">
      <w:pPr>
        <w:rPr>
          <w:i/>
        </w:rPr>
      </w:pPr>
      <w:r>
        <w:rPr>
          <w:i/>
        </w:rPr>
        <w:tab/>
      </w:r>
      <w:r>
        <w:rPr>
          <w:i/>
        </w:rPr>
        <w:tab/>
      </w:r>
      <w:r>
        <w:rPr>
          <w:i/>
        </w:rPr>
        <w:tab/>
        <w:t>Susan Myers, Deputy Superintendent</w:t>
      </w:r>
    </w:p>
    <w:p w:rsidR="00F70578" w:rsidRDefault="00F70578">
      <w:pPr>
        <w:rPr>
          <w:i/>
        </w:rPr>
      </w:pPr>
      <w:r>
        <w:rPr>
          <w:i/>
        </w:rPr>
        <w:tab/>
      </w:r>
      <w:r>
        <w:rPr>
          <w:i/>
        </w:rPr>
        <w:tab/>
      </w:r>
      <w:r>
        <w:rPr>
          <w:i/>
        </w:rPr>
        <w:tab/>
        <w:t>Margaret Lee, Assistant Superintendent for Business &amp; Operations</w:t>
      </w:r>
    </w:p>
    <w:p w:rsidR="00F70578" w:rsidRDefault="00F70578">
      <w:pPr>
        <w:rPr>
          <w:i/>
        </w:rPr>
      </w:pPr>
      <w:r>
        <w:rPr>
          <w:i/>
        </w:rPr>
        <w:tab/>
      </w:r>
      <w:r>
        <w:rPr>
          <w:i/>
        </w:rPr>
        <w:tab/>
      </w:r>
      <w:r>
        <w:rPr>
          <w:i/>
        </w:rPr>
        <w:tab/>
        <w:t>Anne Anderson, Di</w:t>
      </w:r>
      <w:r w:rsidR="004B3F6C">
        <w:rPr>
          <w:i/>
        </w:rPr>
        <w:t>rector of Elementary Education</w:t>
      </w:r>
    </w:p>
    <w:p w:rsidR="00F70578" w:rsidRDefault="00F70578">
      <w:pPr>
        <w:rPr>
          <w:i/>
        </w:rPr>
      </w:pPr>
      <w:r>
        <w:rPr>
          <w:i/>
        </w:rPr>
        <w:tab/>
      </w:r>
      <w:r>
        <w:rPr>
          <w:i/>
        </w:rPr>
        <w:tab/>
      </w:r>
      <w:r>
        <w:rPr>
          <w:i/>
        </w:rPr>
        <w:tab/>
        <w:t>James Banks, Executive Director of Technology</w:t>
      </w:r>
    </w:p>
    <w:p w:rsidR="00F70578" w:rsidRDefault="00F70578">
      <w:pPr>
        <w:rPr>
          <w:i/>
        </w:rPr>
      </w:pPr>
      <w:r>
        <w:rPr>
          <w:i/>
        </w:rPr>
        <w:tab/>
      </w:r>
      <w:r>
        <w:rPr>
          <w:i/>
        </w:rPr>
        <w:tab/>
      </w:r>
      <w:r>
        <w:rPr>
          <w:i/>
        </w:rPr>
        <w:tab/>
        <w:t>Dr. Terri Burchfield, Executive Director of Support Services</w:t>
      </w:r>
    </w:p>
    <w:p w:rsidR="004B3F6C" w:rsidRDefault="004B3F6C">
      <w:pPr>
        <w:rPr>
          <w:i/>
        </w:rPr>
      </w:pPr>
      <w:r>
        <w:rPr>
          <w:i/>
        </w:rPr>
        <w:tab/>
      </w:r>
      <w:r>
        <w:rPr>
          <w:i/>
        </w:rPr>
        <w:tab/>
      </w:r>
      <w:r>
        <w:rPr>
          <w:i/>
        </w:rPr>
        <w:tab/>
        <w:t>Barbara Sharp, Director of Finance</w:t>
      </w:r>
    </w:p>
    <w:p w:rsidR="004B3F6C" w:rsidRDefault="003A4FA4">
      <w:pPr>
        <w:rPr>
          <w:i/>
        </w:rPr>
      </w:pPr>
      <w:r>
        <w:rPr>
          <w:i/>
        </w:rPr>
        <w:tab/>
      </w:r>
      <w:r>
        <w:rPr>
          <w:i/>
        </w:rPr>
        <w:tab/>
      </w:r>
      <w:r>
        <w:rPr>
          <w:i/>
        </w:rPr>
        <w:tab/>
        <w:t>Debbie Fuller,</w:t>
      </w:r>
      <w:r w:rsidR="004B3F6C">
        <w:rPr>
          <w:i/>
        </w:rPr>
        <w:t xml:space="preserve"> Guajardo Elementary</w:t>
      </w:r>
      <w:r w:rsidR="006C7BD4">
        <w:rPr>
          <w:i/>
        </w:rPr>
        <w:t xml:space="preserve"> Principal</w:t>
      </w:r>
    </w:p>
    <w:p w:rsidR="004B3F6C" w:rsidRDefault="004B3F6C">
      <w:pPr>
        <w:rPr>
          <w:i/>
        </w:rPr>
      </w:pPr>
      <w:r>
        <w:rPr>
          <w:i/>
        </w:rPr>
        <w:tab/>
      </w:r>
      <w:r>
        <w:rPr>
          <w:i/>
        </w:rPr>
        <w:tab/>
      </w:r>
      <w:r>
        <w:rPr>
          <w:i/>
        </w:rPr>
        <w:tab/>
        <w:t>Debora</w:t>
      </w:r>
      <w:r w:rsidR="0010075B">
        <w:rPr>
          <w:i/>
        </w:rPr>
        <w:t>h Laine, Executive Director of F</w:t>
      </w:r>
      <w:r>
        <w:rPr>
          <w:i/>
        </w:rPr>
        <w:t>oundation for the Future</w:t>
      </w:r>
    </w:p>
    <w:p w:rsidR="004B3F6C" w:rsidRDefault="006C7BD4">
      <w:pPr>
        <w:rPr>
          <w:i/>
        </w:rPr>
      </w:pPr>
      <w:r>
        <w:rPr>
          <w:i/>
        </w:rPr>
        <w:tab/>
      </w:r>
      <w:r>
        <w:rPr>
          <w:i/>
        </w:rPr>
        <w:tab/>
      </w:r>
      <w:r>
        <w:rPr>
          <w:i/>
        </w:rPr>
        <w:tab/>
        <w:t xml:space="preserve">Don Jones, </w:t>
      </w:r>
      <w:r w:rsidR="004B3F6C">
        <w:rPr>
          <w:i/>
        </w:rPr>
        <w:t>Woodrow Wilson</w:t>
      </w:r>
      <w:r>
        <w:rPr>
          <w:i/>
        </w:rPr>
        <w:t xml:space="preserve"> Principal</w:t>
      </w:r>
    </w:p>
    <w:p w:rsidR="004B3F6C" w:rsidRDefault="004B3F6C">
      <w:pPr>
        <w:rPr>
          <w:i/>
        </w:rPr>
      </w:pPr>
      <w:r>
        <w:rPr>
          <w:i/>
        </w:rPr>
        <w:tab/>
      </w:r>
      <w:r>
        <w:rPr>
          <w:i/>
        </w:rPr>
        <w:tab/>
      </w:r>
      <w:r>
        <w:rPr>
          <w:i/>
        </w:rPr>
        <w:tab/>
        <w:t>Donna Peterson, Director of Special Education</w:t>
      </w:r>
    </w:p>
    <w:p w:rsidR="004B3F6C" w:rsidRDefault="006C7BD4">
      <w:pPr>
        <w:rPr>
          <w:i/>
        </w:rPr>
      </w:pPr>
      <w:r>
        <w:rPr>
          <w:i/>
        </w:rPr>
        <w:tab/>
      </w:r>
      <w:r>
        <w:rPr>
          <w:i/>
        </w:rPr>
        <w:tab/>
      </w:r>
      <w:r>
        <w:rPr>
          <w:i/>
        </w:rPr>
        <w:tab/>
        <w:t xml:space="preserve">Erica Allen, </w:t>
      </w:r>
      <w:r w:rsidR="004B3F6C">
        <w:rPr>
          <w:i/>
        </w:rPr>
        <w:t>Heights Elementary</w:t>
      </w:r>
      <w:r>
        <w:rPr>
          <w:i/>
        </w:rPr>
        <w:t xml:space="preserve"> Principal</w:t>
      </w:r>
    </w:p>
    <w:p w:rsidR="00621B4D" w:rsidRDefault="00621B4D">
      <w:pPr>
        <w:rPr>
          <w:i/>
        </w:rPr>
      </w:pPr>
      <w:r>
        <w:rPr>
          <w:i/>
        </w:rPr>
        <w:tab/>
      </w:r>
      <w:r w:rsidR="006C7BD4">
        <w:rPr>
          <w:i/>
        </w:rPr>
        <w:tab/>
      </w:r>
      <w:r w:rsidR="006C7BD4">
        <w:rPr>
          <w:i/>
        </w:rPr>
        <w:tab/>
        <w:t xml:space="preserve">Felicia Garrett, </w:t>
      </w:r>
      <w:r>
        <w:rPr>
          <w:i/>
        </w:rPr>
        <w:t>Levi Fry Intermediate</w:t>
      </w:r>
      <w:r w:rsidR="006C7BD4">
        <w:rPr>
          <w:i/>
        </w:rPr>
        <w:t xml:space="preserve"> Principal</w:t>
      </w:r>
    </w:p>
    <w:p w:rsidR="00621B4D" w:rsidRDefault="006C7BD4">
      <w:pPr>
        <w:rPr>
          <w:i/>
        </w:rPr>
      </w:pPr>
      <w:r>
        <w:rPr>
          <w:i/>
        </w:rPr>
        <w:tab/>
      </w:r>
      <w:r>
        <w:rPr>
          <w:i/>
        </w:rPr>
        <w:tab/>
      </w:r>
      <w:r>
        <w:rPr>
          <w:i/>
        </w:rPr>
        <w:tab/>
        <w:t xml:space="preserve">Florence Adkins, </w:t>
      </w:r>
      <w:r w:rsidR="0010075B">
        <w:rPr>
          <w:i/>
        </w:rPr>
        <w:t>La Marque Middle School</w:t>
      </w:r>
      <w:r>
        <w:rPr>
          <w:i/>
        </w:rPr>
        <w:t xml:space="preserve"> Principal</w:t>
      </w:r>
    </w:p>
    <w:p w:rsidR="00621B4D" w:rsidRDefault="00621B4D">
      <w:pPr>
        <w:rPr>
          <w:i/>
        </w:rPr>
      </w:pPr>
      <w:r>
        <w:rPr>
          <w:i/>
        </w:rPr>
        <w:tab/>
      </w:r>
      <w:r>
        <w:rPr>
          <w:i/>
        </w:rPr>
        <w:tab/>
      </w:r>
      <w:r>
        <w:rPr>
          <w:i/>
        </w:rPr>
        <w:tab/>
        <w:t>Jack Haralson, Assistant Director of Maintenance &amp; Operations</w:t>
      </w:r>
    </w:p>
    <w:p w:rsidR="00621B4D" w:rsidRDefault="00621B4D">
      <w:pPr>
        <w:rPr>
          <w:i/>
        </w:rPr>
      </w:pPr>
      <w:r>
        <w:rPr>
          <w:i/>
        </w:rPr>
        <w:tab/>
      </w:r>
      <w:r>
        <w:rPr>
          <w:i/>
        </w:rPr>
        <w:tab/>
      </w:r>
      <w:r>
        <w:rPr>
          <w:i/>
        </w:rPr>
        <w:tab/>
        <w:t xml:space="preserve">Julie Southworth, Director of Secondary Education </w:t>
      </w:r>
    </w:p>
    <w:p w:rsidR="00621B4D" w:rsidRDefault="00621B4D">
      <w:pPr>
        <w:rPr>
          <w:i/>
        </w:rPr>
      </w:pPr>
      <w:r>
        <w:rPr>
          <w:i/>
        </w:rPr>
        <w:tab/>
      </w:r>
      <w:r>
        <w:rPr>
          <w:i/>
        </w:rPr>
        <w:tab/>
      </w:r>
      <w:r>
        <w:rPr>
          <w:i/>
        </w:rPr>
        <w:tab/>
        <w:t>Leland Surovik, Director of Athletics</w:t>
      </w:r>
    </w:p>
    <w:p w:rsidR="00621B4D" w:rsidRDefault="00621B4D">
      <w:pPr>
        <w:rPr>
          <w:i/>
        </w:rPr>
      </w:pPr>
      <w:r>
        <w:rPr>
          <w:i/>
        </w:rPr>
        <w:tab/>
      </w:r>
      <w:r>
        <w:rPr>
          <w:i/>
        </w:rPr>
        <w:tab/>
      </w:r>
      <w:r>
        <w:rPr>
          <w:i/>
        </w:rPr>
        <w:tab/>
        <w:t xml:space="preserve">Lisa Campbell, </w:t>
      </w:r>
      <w:r w:rsidR="00F435F4">
        <w:rPr>
          <w:i/>
        </w:rPr>
        <w:t>Director</w:t>
      </w:r>
      <w:r>
        <w:rPr>
          <w:i/>
        </w:rPr>
        <w:t xml:space="preserve"> of Student Data/PEIMS</w:t>
      </w:r>
    </w:p>
    <w:p w:rsidR="00621B4D" w:rsidRDefault="00621B4D">
      <w:pPr>
        <w:rPr>
          <w:i/>
        </w:rPr>
      </w:pPr>
      <w:r>
        <w:rPr>
          <w:i/>
        </w:rPr>
        <w:tab/>
      </w:r>
      <w:r>
        <w:rPr>
          <w:i/>
        </w:rPr>
        <w:tab/>
      </w:r>
      <w:r>
        <w:rPr>
          <w:i/>
        </w:rPr>
        <w:tab/>
        <w:t>Marion Godeaux, Executive Director of Maintenance</w:t>
      </w:r>
    </w:p>
    <w:p w:rsidR="00621B4D" w:rsidRDefault="00621B4D">
      <w:pPr>
        <w:rPr>
          <w:i/>
        </w:rPr>
      </w:pPr>
      <w:r>
        <w:rPr>
          <w:i/>
        </w:rPr>
        <w:tab/>
      </w:r>
      <w:r w:rsidR="006C7BD4">
        <w:rPr>
          <w:i/>
        </w:rPr>
        <w:tab/>
      </w:r>
      <w:r w:rsidR="006C7BD4">
        <w:rPr>
          <w:i/>
        </w:rPr>
        <w:tab/>
        <w:t xml:space="preserve">Matthew Salley, </w:t>
      </w:r>
      <w:r>
        <w:rPr>
          <w:i/>
        </w:rPr>
        <w:t>Kohfeldt Elementary</w:t>
      </w:r>
      <w:r w:rsidR="006C7BD4">
        <w:rPr>
          <w:i/>
        </w:rPr>
        <w:t xml:space="preserve"> Principal</w:t>
      </w:r>
    </w:p>
    <w:p w:rsidR="00621B4D" w:rsidRDefault="00621B4D">
      <w:pPr>
        <w:rPr>
          <w:i/>
        </w:rPr>
      </w:pPr>
      <w:r>
        <w:rPr>
          <w:i/>
        </w:rPr>
        <w:tab/>
      </w:r>
      <w:r>
        <w:rPr>
          <w:i/>
        </w:rPr>
        <w:tab/>
      </w:r>
      <w:r>
        <w:rPr>
          <w:i/>
        </w:rPr>
        <w:tab/>
        <w:t>Melissa Tortorici, Director of Communications</w:t>
      </w:r>
    </w:p>
    <w:p w:rsidR="00621B4D" w:rsidRDefault="00621B4D">
      <w:pPr>
        <w:rPr>
          <w:i/>
        </w:rPr>
      </w:pPr>
      <w:r>
        <w:rPr>
          <w:i/>
        </w:rPr>
        <w:tab/>
      </w:r>
      <w:r>
        <w:rPr>
          <w:i/>
        </w:rPr>
        <w:tab/>
      </w:r>
      <w:r>
        <w:rPr>
          <w:i/>
        </w:rPr>
        <w:tab/>
        <w:t>Nathan Jackson, Director of Student Outreach Intervention</w:t>
      </w:r>
    </w:p>
    <w:p w:rsidR="00621B4D" w:rsidRDefault="00621B4D">
      <w:pPr>
        <w:rPr>
          <w:i/>
        </w:rPr>
      </w:pPr>
      <w:r>
        <w:rPr>
          <w:i/>
        </w:rPr>
        <w:tab/>
      </w:r>
      <w:r>
        <w:rPr>
          <w:i/>
        </w:rPr>
        <w:tab/>
      </w:r>
      <w:r>
        <w:rPr>
          <w:i/>
        </w:rPr>
        <w:tab/>
        <w:t>Richard Chapa, CTE Director</w:t>
      </w:r>
    </w:p>
    <w:p w:rsidR="00B22F17" w:rsidRDefault="00B22F17">
      <w:pPr>
        <w:rPr>
          <w:i/>
        </w:rPr>
      </w:pPr>
      <w:r>
        <w:rPr>
          <w:i/>
        </w:rPr>
        <w:tab/>
      </w:r>
      <w:r>
        <w:rPr>
          <w:i/>
        </w:rPr>
        <w:tab/>
      </w:r>
      <w:r w:rsidR="00F435F4">
        <w:rPr>
          <w:i/>
        </w:rPr>
        <w:tab/>
        <w:t>Sharron Williams,</w:t>
      </w:r>
      <w:r>
        <w:rPr>
          <w:i/>
        </w:rPr>
        <w:t xml:space="preserve"> La Marque Elementary</w:t>
      </w:r>
      <w:r w:rsidR="00F435F4">
        <w:rPr>
          <w:i/>
        </w:rPr>
        <w:t xml:space="preserve"> Principal</w:t>
      </w:r>
    </w:p>
    <w:p w:rsidR="00B22F17" w:rsidRDefault="00B22F17">
      <w:pPr>
        <w:rPr>
          <w:i/>
        </w:rPr>
      </w:pPr>
      <w:r>
        <w:rPr>
          <w:i/>
        </w:rPr>
        <w:tab/>
      </w:r>
      <w:r>
        <w:rPr>
          <w:i/>
        </w:rPr>
        <w:tab/>
      </w:r>
      <w:r>
        <w:rPr>
          <w:i/>
        </w:rPr>
        <w:tab/>
        <w:t>Sherri Simmons, Secondary Coordinator</w:t>
      </w:r>
    </w:p>
    <w:p w:rsidR="00B22F17" w:rsidRDefault="00B22F17">
      <w:pPr>
        <w:rPr>
          <w:i/>
        </w:rPr>
      </w:pPr>
      <w:r>
        <w:rPr>
          <w:i/>
        </w:rPr>
        <w:tab/>
      </w:r>
      <w:r>
        <w:rPr>
          <w:i/>
        </w:rPr>
        <w:tab/>
      </w:r>
      <w:r>
        <w:rPr>
          <w:i/>
        </w:rPr>
        <w:tab/>
        <w:t>Mark Cooper, Reach Teacher</w:t>
      </w:r>
    </w:p>
    <w:p w:rsidR="00B22F17" w:rsidRDefault="00B22F17">
      <w:pPr>
        <w:rPr>
          <w:i/>
        </w:rPr>
      </w:pPr>
      <w:r>
        <w:rPr>
          <w:i/>
        </w:rPr>
        <w:tab/>
      </w:r>
      <w:r>
        <w:rPr>
          <w:i/>
        </w:rPr>
        <w:tab/>
      </w:r>
      <w:r>
        <w:rPr>
          <w:i/>
        </w:rPr>
        <w:tab/>
        <w:t>Virginia Campbell, Presiding Board Secretary</w:t>
      </w:r>
    </w:p>
    <w:p w:rsidR="00B22F17" w:rsidRDefault="00B22F17">
      <w:pPr>
        <w:rPr>
          <w:i/>
        </w:rPr>
      </w:pPr>
      <w:r>
        <w:rPr>
          <w:i/>
        </w:rPr>
        <w:tab/>
      </w:r>
      <w:r>
        <w:rPr>
          <w:i/>
        </w:rPr>
        <w:tab/>
      </w:r>
      <w:r>
        <w:rPr>
          <w:i/>
        </w:rPr>
        <w:tab/>
        <w:t>Keyonna Butler</w:t>
      </w:r>
    </w:p>
    <w:p w:rsidR="00B22F17" w:rsidRDefault="00B22F17">
      <w:pPr>
        <w:rPr>
          <w:i/>
        </w:rPr>
      </w:pPr>
      <w:r>
        <w:rPr>
          <w:i/>
        </w:rPr>
        <w:tab/>
      </w:r>
      <w:r>
        <w:rPr>
          <w:i/>
        </w:rPr>
        <w:tab/>
        <w:t xml:space="preserve"> </w:t>
      </w:r>
      <w:r>
        <w:rPr>
          <w:i/>
        </w:rPr>
        <w:tab/>
        <w:t>Norman E. Martin</w:t>
      </w:r>
    </w:p>
    <w:p w:rsidR="00B22F17" w:rsidRDefault="00B22F17" w:rsidP="00B22F17">
      <w:pPr>
        <w:ind w:left="1440" w:firstLine="720"/>
        <w:rPr>
          <w:i/>
        </w:rPr>
      </w:pPr>
      <w:r>
        <w:rPr>
          <w:i/>
        </w:rPr>
        <w:t>Danny Haynes</w:t>
      </w:r>
    </w:p>
    <w:p w:rsidR="00B22F17" w:rsidRDefault="00B22F17" w:rsidP="00B22F17">
      <w:pPr>
        <w:ind w:left="1440" w:firstLine="720"/>
        <w:rPr>
          <w:i/>
        </w:rPr>
      </w:pPr>
      <w:r>
        <w:rPr>
          <w:i/>
        </w:rPr>
        <w:t>Bryan Hardee</w:t>
      </w:r>
    </w:p>
    <w:p w:rsidR="00B22F17" w:rsidRDefault="00B22F17" w:rsidP="00B22F17">
      <w:pPr>
        <w:ind w:left="1440" w:firstLine="720"/>
        <w:rPr>
          <w:i/>
        </w:rPr>
      </w:pPr>
      <w:r>
        <w:rPr>
          <w:i/>
        </w:rPr>
        <w:lastRenderedPageBreak/>
        <w:t>Jacob</w:t>
      </w:r>
      <w:r w:rsidR="00F435F4">
        <w:rPr>
          <w:i/>
        </w:rPr>
        <w:t xml:space="preserve"> </w:t>
      </w:r>
      <w:r>
        <w:rPr>
          <w:i/>
        </w:rPr>
        <w:t>Prater</w:t>
      </w:r>
    </w:p>
    <w:p w:rsidR="00B22F17" w:rsidRDefault="00B22F17" w:rsidP="00B22F17">
      <w:pPr>
        <w:ind w:left="1440" w:firstLine="720"/>
        <w:rPr>
          <w:i/>
        </w:rPr>
      </w:pPr>
      <w:r>
        <w:rPr>
          <w:i/>
        </w:rPr>
        <w:t>Karen Armstrong</w:t>
      </w:r>
    </w:p>
    <w:p w:rsidR="00B22F17" w:rsidRDefault="00B22F17" w:rsidP="00B22F17">
      <w:pPr>
        <w:ind w:left="1440" w:firstLine="720"/>
        <w:rPr>
          <w:i/>
        </w:rPr>
      </w:pPr>
      <w:r>
        <w:rPr>
          <w:i/>
        </w:rPr>
        <w:t>Lydia Prater</w:t>
      </w:r>
    </w:p>
    <w:p w:rsidR="00B22F17" w:rsidRDefault="00B22F17" w:rsidP="00B22F17">
      <w:pPr>
        <w:ind w:left="1440" w:firstLine="720"/>
        <w:rPr>
          <w:i/>
        </w:rPr>
      </w:pPr>
      <w:r>
        <w:rPr>
          <w:i/>
        </w:rPr>
        <w:t>Danett Prater</w:t>
      </w:r>
    </w:p>
    <w:p w:rsidR="00B22F17" w:rsidRDefault="00B22F17" w:rsidP="00B22F17">
      <w:pPr>
        <w:ind w:left="1440" w:firstLine="720"/>
        <w:rPr>
          <w:i/>
        </w:rPr>
      </w:pPr>
      <w:r>
        <w:rPr>
          <w:i/>
        </w:rPr>
        <w:t>Jerry  Prater</w:t>
      </w:r>
    </w:p>
    <w:p w:rsidR="00B22F17" w:rsidRDefault="00B22F17" w:rsidP="00B22F17">
      <w:pPr>
        <w:ind w:left="1440" w:firstLine="720"/>
        <w:rPr>
          <w:i/>
        </w:rPr>
      </w:pPr>
      <w:r>
        <w:rPr>
          <w:i/>
        </w:rPr>
        <w:t>Makaela Cook</w:t>
      </w:r>
    </w:p>
    <w:p w:rsidR="00B22F17" w:rsidRDefault="00B22F17" w:rsidP="00B22F17">
      <w:pPr>
        <w:ind w:left="1440" w:firstLine="720"/>
        <w:rPr>
          <w:i/>
        </w:rPr>
      </w:pPr>
      <w:r>
        <w:rPr>
          <w:i/>
        </w:rPr>
        <w:t>Nicole Juice</w:t>
      </w:r>
    </w:p>
    <w:p w:rsidR="00B22F17" w:rsidRDefault="00B22F17" w:rsidP="00B22F17">
      <w:pPr>
        <w:ind w:left="1440" w:firstLine="720"/>
        <w:rPr>
          <w:i/>
        </w:rPr>
      </w:pPr>
      <w:r>
        <w:rPr>
          <w:i/>
        </w:rPr>
        <w:t>Celia Martinez</w:t>
      </w:r>
    </w:p>
    <w:p w:rsidR="00B22F17" w:rsidRDefault="00F435F4" w:rsidP="00B22F17">
      <w:pPr>
        <w:ind w:left="1440" w:firstLine="720"/>
        <w:rPr>
          <w:i/>
        </w:rPr>
      </w:pPr>
      <w:r>
        <w:rPr>
          <w:i/>
        </w:rPr>
        <w:t>Yariza Lopez</w:t>
      </w:r>
    </w:p>
    <w:p w:rsidR="00B22F17" w:rsidRDefault="00B22F17" w:rsidP="00B22F17">
      <w:pPr>
        <w:ind w:left="1440" w:firstLine="720"/>
        <w:rPr>
          <w:i/>
        </w:rPr>
      </w:pPr>
      <w:r>
        <w:rPr>
          <w:i/>
        </w:rPr>
        <w:t>Heather Dummar</w:t>
      </w:r>
    </w:p>
    <w:p w:rsidR="00B22F17" w:rsidRDefault="00B22F17" w:rsidP="00B22F17">
      <w:pPr>
        <w:ind w:left="1440" w:firstLine="720"/>
        <w:rPr>
          <w:i/>
        </w:rPr>
      </w:pPr>
      <w:r>
        <w:rPr>
          <w:i/>
        </w:rPr>
        <w:t>Lisa Orzymala</w:t>
      </w:r>
    </w:p>
    <w:p w:rsidR="00B22F17" w:rsidRDefault="00B22F17" w:rsidP="00B22F17">
      <w:pPr>
        <w:ind w:left="1440" w:firstLine="720"/>
        <w:rPr>
          <w:i/>
        </w:rPr>
      </w:pPr>
      <w:r>
        <w:rPr>
          <w:i/>
        </w:rPr>
        <w:t>Flo Adkins</w:t>
      </w:r>
    </w:p>
    <w:p w:rsidR="00B22F17" w:rsidRDefault="0029417B" w:rsidP="00B22F17">
      <w:pPr>
        <w:ind w:left="1440" w:firstLine="720"/>
        <w:rPr>
          <w:i/>
        </w:rPr>
      </w:pPr>
      <w:r>
        <w:rPr>
          <w:i/>
        </w:rPr>
        <w:t>Jordan Garza</w:t>
      </w:r>
    </w:p>
    <w:p w:rsidR="0029417B" w:rsidRDefault="0029417B" w:rsidP="00B22F17">
      <w:pPr>
        <w:ind w:left="1440" w:firstLine="720"/>
        <w:rPr>
          <w:i/>
        </w:rPr>
      </w:pPr>
      <w:r>
        <w:rPr>
          <w:i/>
        </w:rPr>
        <w:t>Natalie Haynes</w:t>
      </w:r>
    </w:p>
    <w:p w:rsidR="0029417B" w:rsidRDefault="0029417B" w:rsidP="00B22F17">
      <w:pPr>
        <w:ind w:left="1440" w:firstLine="720"/>
        <w:rPr>
          <w:i/>
        </w:rPr>
      </w:pPr>
      <w:r>
        <w:rPr>
          <w:i/>
        </w:rPr>
        <w:t>Percilla Rodriguez</w:t>
      </w:r>
    </w:p>
    <w:p w:rsidR="0029417B" w:rsidRDefault="0029417B" w:rsidP="00B22F17">
      <w:pPr>
        <w:ind w:left="1440" w:firstLine="720"/>
        <w:rPr>
          <w:i/>
        </w:rPr>
      </w:pPr>
      <w:r>
        <w:rPr>
          <w:i/>
        </w:rPr>
        <w:t>Dylan Roundtree</w:t>
      </w:r>
    </w:p>
    <w:p w:rsidR="0029417B" w:rsidRDefault="0029417B" w:rsidP="00B22F17">
      <w:pPr>
        <w:ind w:left="1440" w:firstLine="720"/>
        <w:rPr>
          <w:i/>
        </w:rPr>
      </w:pPr>
      <w:r>
        <w:rPr>
          <w:i/>
        </w:rPr>
        <w:t>Victoria Vanderheyden</w:t>
      </w:r>
    </w:p>
    <w:p w:rsidR="00B22F17" w:rsidRPr="00B22F17" w:rsidRDefault="00B22F17">
      <w:pPr>
        <w:rPr>
          <w:b/>
          <w:i/>
        </w:rPr>
      </w:pPr>
    </w:p>
    <w:p w:rsidR="00F70578" w:rsidRDefault="00F70578"/>
    <w:p w:rsidR="003A4FA4" w:rsidRDefault="0015239F">
      <w:r>
        <w:t>A Regular Board Meeting Amended of the Board of Trustees of Texas City Independent School District was held Tuesday, December 12, 2017, beginning at 6:30 PM in the Simpson Education Support Center Board Room.</w:t>
      </w:r>
    </w:p>
    <w:p w:rsidR="003A4FA4" w:rsidRDefault="003A4FA4"/>
    <w:tbl>
      <w:tblPr>
        <w:tblW w:w="4750" w:type="pct"/>
        <w:tblCellSpacing w:w="15" w:type="dxa"/>
        <w:tblCellMar>
          <w:top w:w="30" w:type="dxa"/>
          <w:left w:w="30" w:type="dxa"/>
          <w:bottom w:w="30" w:type="dxa"/>
          <w:right w:w="30" w:type="dxa"/>
        </w:tblCellMar>
        <w:tblLook w:val="0000" w:firstRow="0" w:lastRow="0" w:firstColumn="0" w:lastColumn="0" w:noHBand="0" w:noVBand="0"/>
      </w:tblPr>
      <w:tblGrid>
        <w:gridCol w:w="560"/>
        <w:gridCol w:w="316"/>
        <w:gridCol w:w="317"/>
        <w:gridCol w:w="317"/>
        <w:gridCol w:w="7271"/>
        <w:gridCol w:w="111"/>
      </w:tblGrid>
      <w:tr w:rsidR="001E7B77" w:rsidTr="00D10530">
        <w:trPr>
          <w:tblCellSpacing w:w="15" w:type="dxa"/>
        </w:trPr>
        <w:tc>
          <w:tcPr>
            <w:tcW w:w="293" w:type="pct"/>
            <w:tcBorders>
              <w:top w:val="nil"/>
              <w:left w:val="nil"/>
              <w:bottom w:val="nil"/>
              <w:right w:val="nil"/>
              <w:tl2br w:val="nil"/>
              <w:tr2bl w:val="nil"/>
            </w:tcBorders>
          </w:tcPr>
          <w:p w:rsidR="000713E3" w:rsidRDefault="0015239F">
            <w:pPr>
              <w:jc w:val="right"/>
            </w:pPr>
            <w:r>
              <w:t>1.</w:t>
            </w:r>
          </w:p>
        </w:tc>
        <w:tc>
          <w:tcPr>
            <w:tcW w:w="4604" w:type="pct"/>
            <w:gridSpan w:val="4"/>
            <w:tcBorders>
              <w:top w:val="nil"/>
              <w:left w:val="nil"/>
              <w:bottom w:val="nil"/>
              <w:right w:val="nil"/>
              <w:tl2br w:val="nil"/>
              <w:tr2bl w:val="nil"/>
            </w:tcBorders>
          </w:tcPr>
          <w:p w:rsidR="000713E3" w:rsidRDefault="0015239F">
            <w:r>
              <w:rPr>
                <w:b/>
              </w:rPr>
              <w:t>First Order of Business</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A.</w:t>
            </w:r>
          </w:p>
        </w:tc>
        <w:tc>
          <w:tcPr>
            <w:tcW w:w="4441" w:type="pct"/>
            <w:gridSpan w:val="3"/>
            <w:tcBorders>
              <w:top w:val="nil"/>
              <w:left w:val="nil"/>
              <w:bottom w:val="nil"/>
              <w:right w:val="nil"/>
              <w:tl2br w:val="nil"/>
              <w:tr2bl w:val="nil"/>
            </w:tcBorders>
          </w:tcPr>
          <w:p w:rsidR="000713E3" w:rsidRDefault="0015239F">
            <w:r>
              <w:t xml:space="preserve">Announcement by the President whether a quorum is present, that the meeting has </w:t>
            </w:r>
            <w:r w:rsidRPr="00D77CCF">
              <w:rPr>
                <w:noProof/>
              </w:rPr>
              <w:t>been duly called</w:t>
            </w:r>
            <w:r>
              <w:t xml:space="preserve"> and notice of the meeting has </w:t>
            </w:r>
            <w:r w:rsidRPr="00D77CCF">
              <w:rPr>
                <w:noProof/>
              </w:rPr>
              <w:t>been posted</w:t>
            </w:r>
            <w:r>
              <w:t xml:space="preserve"> for the time and manner required by law</w:t>
            </w:r>
          </w:p>
          <w:p w:rsidR="001E7B77" w:rsidRDefault="001E7B77"/>
          <w:p w:rsidR="001E7B77" w:rsidRDefault="00B13CB1">
            <w:pPr>
              <w:rPr>
                <w:i/>
              </w:rPr>
            </w:pPr>
            <w:r>
              <w:rPr>
                <w:i/>
              </w:rPr>
              <w:t>Mr. Hal</w:t>
            </w:r>
            <w:r w:rsidR="001E7B77">
              <w:rPr>
                <w:i/>
              </w:rPr>
              <w:t xml:space="preserve"> Biery, President</w:t>
            </w:r>
            <w:r>
              <w:rPr>
                <w:i/>
              </w:rPr>
              <w:t xml:space="preserve"> of the Board of Trustees</w:t>
            </w:r>
            <w:r w:rsidR="001E7B77">
              <w:rPr>
                <w:i/>
              </w:rPr>
              <w:t>, called the meeting to order at 6:30 P.M.  Mr. Biery announced that a quorum was present, that the meeting had been duly called, and notice of the meeting had been posted in the time and manner required by law.</w:t>
            </w:r>
          </w:p>
          <w:p w:rsidR="001E7B77" w:rsidRPr="001E7B77" w:rsidRDefault="001E7B77">
            <w:pPr>
              <w:rPr>
                <w:i/>
              </w:rPr>
            </w:pPr>
          </w:p>
        </w:tc>
        <w:tc>
          <w:tcPr>
            <w:tcW w:w="37" w:type="pct"/>
            <w:tcBorders>
              <w:top w:val="nil"/>
              <w:left w:val="nil"/>
              <w:bottom w:val="nil"/>
              <w:right w:val="nil"/>
              <w:tl2br w:val="nil"/>
              <w:tr2bl w:val="nil"/>
            </w:tcBorders>
          </w:tcPr>
          <w:p w:rsidR="000713E3" w:rsidRDefault="000713E3">
            <w:pPr>
              <w:jc w:val="right"/>
            </w:pPr>
          </w:p>
        </w:tc>
      </w:tr>
      <w:tr w:rsidR="001E7B77" w:rsidRPr="00DB7645" w:rsidTr="00D10530">
        <w:trPr>
          <w:tblCellSpacing w:w="15" w:type="dxa"/>
        </w:trPr>
        <w:tc>
          <w:tcPr>
            <w:tcW w:w="293" w:type="pct"/>
            <w:tcBorders>
              <w:top w:val="nil"/>
              <w:left w:val="nil"/>
              <w:bottom w:val="nil"/>
              <w:right w:val="nil"/>
              <w:tl2br w:val="nil"/>
              <w:tr2bl w:val="nil"/>
            </w:tcBorders>
          </w:tcPr>
          <w:p w:rsidR="000713E3" w:rsidRPr="00DB7645" w:rsidRDefault="0015239F">
            <w:pPr>
              <w:jc w:val="right"/>
              <w:rPr>
                <w:i/>
              </w:rPr>
            </w:pPr>
            <w:r w:rsidRPr="00DB7645">
              <w:rPr>
                <w:i/>
              </w:rPr>
              <w:t>2.</w:t>
            </w:r>
          </w:p>
        </w:tc>
        <w:tc>
          <w:tcPr>
            <w:tcW w:w="4604" w:type="pct"/>
            <w:gridSpan w:val="4"/>
            <w:tcBorders>
              <w:top w:val="nil"/>
              <w:left w:val="nil"/>
              <w:bottom w:val="nil"/>
              <w:right w:val="nil"/>
              <w:tl2br w:val="nil"/>
              <w:tr2bl w:val="nil"/>
            </w:tcBorders>
          </w:tcPr>
          <w:p w:rsidR="000713E3" w:rsidRPr="00DB7645" w:rsidRDefault="0015239F">
            <w:pPr>
              <w:rPr>
                <w:b/>
                <w:i/>
              </w:rPr>
            </w:pPr>
            <w:r w:rsidRPr="00DB7645">
              <w:rPr>
                <w:b/>
                <w:i/>
              </w:rPr>
              <w:t>Pledge &amp; Invocation</w:t>
            </w:r>
          </w:p>
          <w:p w:rsidR="001E7B77" w:rsidRPr="00DB7645" w:rsidRDefault="001E7B77">
            <w:pPr>
              <w:rPr>
                <w:b/>
                <w:i/>
              </w:rPr>
            </w:pPr>
          </w:p>
          <w:p w:rsidR="001E7B77" w:rsidRPr="00DB7645" w:rsidRDefault="001E7B77">
            <w:pPr>
              <w:rPr>
                <w:i/>
              </w:rPr>
            </w:pPr>
            <w:r w:rsidRPr="00DB7645">
              <w:rPr>
                <w:i/>
              </w:rPr>
              <w:t>Ms. Melba Anderson, Board Member, led the pledges to the flags.</w:t>
            </w:r>
          </w:p>
          <w:p w:rsidR="001E7B77" w:rsidRPr="00DB7645" w:rsidRDefault="001E7B77">
            <w:pPr>
              <w:rPr>
                <w:i/>
              </w:rPr>
            </w:pPr>
            <w:r w:rsidRPr="00DB7645">
              <w:rPr>
                <w:i/>
              </w:rPr>
              <w:t>Mr. Dickey Campbell, Board Member, gave the invocation.</w:t>
            </w:r>
          </w:p>
          <w:p w:rsidR="001E7B77" w:rsidRPr="00DB7645" w:rsidRDefault="001E7B77">
            <w:pPr>
              <w:rPr>
                <w:i/>
              </w:rPr>
            </w:pPr>
          </w:p>
        </w:tc>
        <w:tc>
          <w:tcPr>
            <w:tcW w:w="37" w:type="pct"/>
            <w:tcBorders>
              <w:top w:val="nil"/>
              <w:left w:val="nil"/>
              <w:bottom w:val="nil"/>
              <w:right w:val="nil"/>
              <w:tl2br w:val="nil"/>
              <w:tr2bl w:val="nil"/>
            </w:tcBorders>
          </w:tcPr>
          <w:p w:rsidR="000713E3" w:rsidRPr="00DB7645" w:rsidRDefault="000713E3">
            <w:pPr>
              <w:jc w:val="right"/>
              <w:rPr>
                <w:i/>
              </w:rPr>
            </w:pPr>
          </w:p>
        </w:tc>
      </w:tr>
      <w:tr w:rsidR="001E7B77" w:rsidTr="00D10530">
        <w:trPr>
          <w:tblCellSpacing w:w="15" w:type="dxa"/>
        </w:trPr>
        <w:tc>
          <w:tcPr>
            <w:tcW w:w="293" w:type="pct"/>
            <w:tcBorders>
              <w:top w:val="nil"/>
              <w:left w:val="nil"/>
              <w:bottom w:val="nil"/>
              <w:right w:val="nil"/>
              <w:tl2br w:val="nil"/>
              <w:tr2bl w:val="nil"/>
            </w:tcBorders>
          </w:tcPr>
          <w:p w:rsidR="000713E3" w:rsidRDefault="0015239F">
            <w:pPr>
              <w:jc w:val="right"/>
            </w:pPr>
            <w:r>
              <w:t>3.</w:t>
            </w:r>
          </w:p>
        </w:tc>
        <w:tc>
          <w:tcPr>
            <w:tcW w:w="4604" w:type="pct"/>
            <w:gridSpan w:val="4"/>
            <w:tcBorders>
              <w:top w:val="nil"/>
              <w:left w:val="nil"/>
              <w:bottom w:val="nil"/>
              <w:right w:val="nil"/>
              <w:tl2br w:val="nil"/>
              <w:tr2bl w:val="nil"/>
            </w:tcBorders>
          </w:tcPr>
          <w:p w:rsidR="000713E3" w:rsidRDefault="0015239F">
            <w:r>
              <w:rPr>
                <w:b/>
              </w:rPr>
              <w:t>Celebrations</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A.</w:t>
            </w:r>
          </w:p>
        </w:tc>
        <w:tc>
          <w:tcPr>
            <w:tcW w:w="4441" w:type="pct"/>
            <w:gridSpan w:val="3"/>
            <w:tcBorders>
              <w:top w:val="nil"/>
              <w:left w:val="nil"/>
              <w:bottom w:val="nil"/>
              <w:right w:val="nil"/>
              <w:tl2br w:val="nil"/>
              <w:tr2bl w:val="nil"/>
            </w:tcBorders>
          </w:tcPr>
          <w:p w:rsidR="000713E3" w:rsidRPr="00B73D9F" w:rsidRDefault="0015239F">
            <w:pPr>
              <w:rPr>
                <w:i/>
              </w:rPr>
            </w:pPr>
            <w:r w:rsidRPr="00B73D9F">
              <w:rPr>
                <w:i/>
              </w:rPr>
              <w:t>Recognition of December Graduates</w:t>
            </w:r>
          </w:p>
          <w:p w:rsidR="00B73D9F" w:rsidRPr="00B73D9F" w:rsidRDefault="00B73D9F">
            <w:pPr>
              <w:rPr>
                <w:i/>
              </w:rPr>
            </w:pPr>
          </w:p>
          <w:p w:rsidR="00DB7645" w:rsidRPr="00B73D9F" w:rsidRDefault="00933CB2" w:rsidP="00DB7645">
            <w:pPr>
              <w:rPr>
                <w:i/>
              </w:rPr>
            </w:pPr>
            <w:r w:rsidRPr="00B73D9F">
              <w:rPr>
                <w:i/>
              </w:rPr>
              <w:t xml:space="preserve">Dr. Rodney Cavness, Superintendent of Schools, addressed the audience to congratulate the students and their families for the efforts and perseverance required to attain the status of </w:t>
            </w:r>
            <w:r w:rsidR="002D30F3">
              <w:rPr>
                <w:i/>
              </w:rPr>
              <w:t>Texas City High School graduate</w:t>
            </w:r>
            <w:r w:rsidRPr="00B73D9F">
              <w:rPr>
                <w:i/>
              </w:rPr>
              <w:t>.</w:t>
            </w:r>
            <w:r w:rsidR="00B73D9F" w:rsidRPr="00B73D9F">
              <w:rPr>
                <w:i/>
              </w:rPr>
              <w:t xml:space="preserve">  Ms. Holly LaRoe, Principal of Texas City High School, certified that these students had met </w:t>
            </w:r>
            <w:r w:rsidR="00B73D9F" w:rsidRPr="00B73D9F">
              <w:rPr>
                <w:i/>
              </w:rPr>
              <w:lastRenderedPageBreak/>
              <w:t>all qualifications for graduation as set forth by the Texas Education Agency and Texas City Independent School District Board of Trustees.</w:t>
            </w:r>
          </w:p>
          <w:p w:rsidR="00B73D9F" w:rsidRPr="00B73D9F" w:rsidRDefault="00B73D9F" w:rsidP="00DB7645">
            <w:pPr>
              <w:rPr>
                <w:i/>
              </w:rPr>
            </w:pPr>
          </w:p>
          <w:p w:rsidR="00B73D9F" w:rsidRPr="00B73D9F" w:rsidRDefault="00B73D9F" w:rsidP="00DB7645">
            <w:pPr>
              <w:rPr>
                <w:i/>
              </w:rPr>
            </w:pPr>
            <w:r w:rsidRPr="00B73D9F">
              <w:rPr>
                <w:i/>
              </w:rPr>
              <w:t>The following graduates were recognized:</w:t>
            </w:r>
          </w:p>
          <w:p w:rsidR="00B73D9F" w:rsidRPr="00B73D9F" w:rsidRDefault="00B73D9F" w:rsidP="00DB7645">
            <w:pPr>
              <w:rPr>
                <w:i/>
              </w:rPr>
            </w:pPr>
            <w:r w:rsidRPr="00B73D9F">
              <w:rPr>
                <w:i/>
              </w:rPr>
              <w:t>Jordan Garza</w:t>
            </w:r>
          </w:p>
          <w:p w:rsidR="00B73D9F" w:rsidRPr="00B73D9F" w:rsidRDefault="00B73D9F" w:rsidP="00DB7645">
            <w:pPr>
              <w:rPr>
                <w:i/>
              </w:rPr>
            </w:pPr>
            <w:r w:rsidRPr="00B73D9F">
              <w:rPr>
                <w:i/>
              </w:rPr>
              <w:t>Natalie Haynes</w:t>
            </w:r>
          </w:p>
          <w:p w:rsidR="00B73D9F" w:rsidRPr="00B73D9F" w:rsidRDefault="00B73D9F" w:rsidP="00DB7645">
            <w:pPr>
              <w:rPr>
                <w:i/>
              </w:rPr>
            </w:pPr>
            <w:r w:rsidRPr="00B73D9F">
              <w:rPr>
                <w:i/>
              </w:rPr>
              <w:t>Percilla Rodriguez</w:t>
            </w:r>
          </w:p>
          <w:p w:rsidR="00B73D9F" w:rsidRDefault="00B73D9F" w:rsidP="00DB7645">
            <w:pPr>
              <w:rPr>
                <w:i/>
              </w:rPr>
            </w:pPr>
            <w:r w:rsidRPr="00B73D9F">
              <w:rPr>
                <w:i/>
              </w:rPr>
              <w:t>Victoria Vanderheyden</w:t>
            </w:r>
          </w:p>
          <w:p w:rsidR="00043024" w:rsidRDefault="00043024" w:rsidP="00DB7645">
            <w:pPr>
              <w:rPr>
                <w:i/>
              </w:rPr>
            </w:pPr>
          </w:p>
          <w:p w:rsidR="00043024" w:rsidRPr="00B73D9F" w:rsidRDefault="00043024" w:rsidP="00DB7645">
            <w:pPr>
              <w:rPr>
                <w:i/>
              </w:rPr>
            </w:pPr>
            <w:r>
              <w:rPr>
                <w:i/>
              </w:rPr>
              <w:t>Dylan Roundtree was not present at the time the graduates were recognized.</w:t>
            </w:r>
            <w:r w:rsidR="00D0590A">
              <w:rPr>
                <w:i/>
              </w:rPr>
              <w:t xml:space="preserve">  The Board of Trustees</w:t>
            </w:r>
            <w:r w:rsidR="00AD18F5">
              <w:rPr>
                <w:i/>
              </w:rPr>
              <w:t xml:space="preserve"> recessed at 6:37 PM to honor the graduates and their families. The Board reconvened at </w:t>
            </w:r>
            <w:r w:rsidR="00AD18F5" w:rsidRPr="00D77CCF">
              <w:rPr>
                <w:i/>
                <w:noProof/>
              </w:rPr>
              <w:t>6:47PM.</w:t>
            </w:r>
          </w:p>
          <w:p w:rsidR="00B73D9F" w:rsidRPr="00B73D9F" w:rsidRDefault="00B73D9F" w:rsidP="00DB7645">
            <w:pPr>
              <w:rPr>
                <w:i/>
              </w:rPr>
            </w:pP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293" w:type="pct"/>
            <w:tcBorders>
              <w:top w:val="nil"/>
              <w:left w:val="nil"/>
              <w:bottom w:val="nil"/>
              <w:right w:val="nil"/>
              <w:tl2br w:val="nil"/>
              <w:tr2bl w:val="nil"/>
            </w:tcBorders>
          </w:tcPr>
          <w:p w:rsidR="00043024" w:rsidRDefault="00043024">
            <w:pPr>
              <w:jc w:val="right"/>
            </w:pPr>
          </w:p>
          <w:p w:rsidR="000713E3" w:rsidRDefault="0015239F">
            <w:pPr>
              <w:jc w:val="right"/>
            </w:pPr>
            <w:r>
              <w:t>4.</w:t>
            </w:r>
          </w:p>
        </w:tc>
        <w:tc>
          <w:tcPr>
            <w:tcW w:w="4604" w:type="pct"/>
            <w:gridSpan w:val="4"/>
            <w:tcBorders>
              <w:top w:val="nil"/>
              <w:left w:val="nil"/>
              <w:bottom w:val="nil"/>
              <w:right w:val="nil"/>
              <w:tl2br w:val="nil"/>
              <w:tr2bl w:val="nil"/>
            </w:tcBorders>
          </w:tcPr>
          <w:p w:rsidR="00043024" w:rsidRDefault="00043024">
            <w:pPr>
              <w:rPr>
                <w:b/>
              </w:rPr>
            </w:pPr>
          </w:p>
          <w:p w:rsidR="000713E3" w:rsidRPr="00043024" w:rsidRDefault="0015239F">
            <w:pPr>
              <w:rPr>
                <w:b/>
              </w:rPr>
            </w:pPr>
            <w:r>
              <w:rPr>
                <w:b/>
              </w:rPr>
              <w:t>Presentation</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A.</w:t>
            </w:r>
          </w:p>
        </w:tc>
        <w:tc>
          <w:tcPr>
            <w:tcW w:w="4441" w:type="pct"/>
            <w:gridSpan w:val="3"/>
            <w:tcBorders>
              <w:top w:val="nil"/>
              <w:left w:val="nil"/>
              <w:bottom w:val="nil"/>
              <w:right w:val="nil"/>
              <w:tl2br w:val="nil"/>
              <w:tr2bl w:val="nil"/>
            </w:tcBorders>
          </w:tcPr>
          <w:p w:rsidR="000713E3" w:rsidRDefault="0015239F">
            <w:r>
              <w:t>District Christmas card winners</w:t>
            </w:r>
          </w:p>
          <w:p w:rsidR="00043024" w:rsidRPr="00043024" w:rsidRDefault="00043024">
            <w:pPr>
              <w:rPr>
                <w:i/>
                <w:u w:val="double"/>
              </w:rPr>
            </w:pPr>
            <w:r>
              <w:rPr>
                <w:i/>
              </w:rPr>
              <w:t>Ms. Melissa Tortorici, Director of Communications, introduced the TCISD annual</w:t>
            </w:r>
            <w:r w:rsidR="00D0590A">
              <w:rPr>
                <w:i/>
              </w:rPr>
              <w:t xml:space="preserve"> Christmas Card verse and art winners and their teachers.  </w:t>
            </w:r>
            <w:r w:rsidR="004F4001">
              <w:rPr>
                <w:i/>
              </w:rPr>
              <w:t>Adaley Lopez, an 8th grade student at La</w:t>
            </w:r>
            <w:r w:rsidR="002C28DE">
              <w:rPr>
                <w:i/>
              </w:rPr>
              <w:t xml:space="preserve"> </w:t>
            </w:r>
            <w:r w:rsidR="004F4001">
              <w:rPr>
                <w:i/>
              </w:rPr>
              <w:t>Marque Middle School, wrote this year’s verse</w:t>
            </w:r>
            <w:r w:rsidR="00D0590A">
              <w:rPr>
                <w:i/>
              </w:rPr>
              <w:t xml:space="preserve">.  Her English teacher is Heather Dummar.  </w:t>
            </w:r>
            <w:r w:rsidR="004F4001">
              <w:rPr>
                <w:i/>
              </w:rPr>
              <w:t>Brayden Torres, a 10th grade student at Texas City High School, created this year’s art</w:t>
            </w:r>
            <w:r w:rsidR="00D0590A">
              <w:rPr>
                <w:i/>
              </w:rPr>
              <w:t>.  His art teacher is Megan Carpenter.</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293" w:type="pct"/>
            <w:tcBorders>
              <w:top w:val="nil"/>
              <w:left w:val="nil"/>
              <w:bottom w:val="nil"/>
              <w:right w:val="nil"/>
              <w:tl2br w:val="nil"/>
              <w:tr2bl w:val="nil"/>
            </w:tcBorders>
          </w:tcPr>
          <w:p w:rsidR="000713E3" w:rsidRDefault="0015239F">
            <w:pPr>
              <w:jc w:val="right"/>
            </w:pPr>
            <w:r>
              <w:t>5.</w:t>
            </w:r>
          </w:p>
        </w:tc>
        <w:tc>
          <w:tcPr>
            <w:tcW w:w="4604" w:type="pct"/>
            <w:gridSpan w:val="4"/>
            <w:tcBorders>
              <w:top w:val="nil"/>
              <w:left w:val="nil"/>
              <w:bottom w:val="nil"/>
              <w:right w:val="nil"/>
              <w:tl2br w:val="nil"/>
              <w:tr2bl w:val="nil"/>
            </w:tcBorders>
          </w:tcPr>
          <w:p w:rsidR="000713E3" w:rsidRDefault="0015239F">
            <w:r>
              <w:rPr>
                <w:b/>
              </w:rPr>
              <w:t>Public Forum</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A.</w:t>
            </w:r>
          </w:p>
        </w:tc>
        <w:tc>
          <w:tcPr>
            <w:tcW w:w="4441" w:type="pct"/>
            <w:gridSpan w:val="3"/>
            <w:tcBorders>
              <w:top w:val="nil"/>
              <w:left w:val="nil"/>
              <w:bottom w:val="nil"/>
              <w:right w:val="nil"/>
              <w:tl2br w:val="nil"/>
              <w:tr2bl w:val="nil"/>
            </w:tcBorders>
          </w:tcPr>
          <w:p w:rsidR="000713E3" w:rsidRDefault="0015239F">
            <w:r>
              <w:rPr>
                <w:b/>
              </w:rPr>
              <w:t>Public Hearing</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1.</w:t>
            </w:r>
          </w:p>
        </w:tc>
        <w:tc>
          <w:tcPr>
            <w:tcW w:w="4278" w:type="pct"/>
            <w:gridSpan w:val="2"/>
            <w:tcBorders>
              <w:top w:val="nil"/>
              <w:left w:val="nil"/>
              <w:bottom w:val="nil"/>
              <w:right w:val="nil"/>
              <w:tl2br w:val="nil"/>
              <w:tr2bl w:val="nil"/>
            </w:tcBorders>
          </w:tcPr>
          <w:p w:rsidR="000713E3" w:rsidRDefault="0015239F">
            <w:r>
              <w:t xml:space="preserve">Public Hearing, </w:t>
            </w:r>
            <w:r w:rsidRPr="00D77CCF">
              <w:rPr>
                <w:noProof/>
              </w:rPr>
              <w:t>pursuant to</w:t>
            </w:r>
            <w:r>
              <w:t xml:space="preserve"> District Policy CCG (Local) on the Application of Gulf Coast Ammonia, LLC for an Appraised Value Limitation on Qualified Property, </w:t>
            </w:r>
            <w:r w:rsidRPr="00D77CCF">
              <w:rPr>
                <w:noProof/>
              </w:rPr>
              <w:t>pursuant to</w:t>
            </w:r>
            <w:r>
              <w:t xml:space="preserve"> Chapter 313 of the Texas Tax Code</w:t>
            </w:r>
          </w:p>
          <w:p w:rsidR="00AD18F5" w:rsidRDefault="00AD18F5"/>
          <w:p w:rsidR="00AD18F5" w:rsidRDefault="00AD18F5">
            <w:pPr>
              <w:rPr>
                <w:i/>
              </w:rPr>
            </w:pPr>
            <w:r>
              <w:rPr>
                <w:i/>
              </w:rPr>
              <w:t>A public hearing was held pursuant to District Policy CCG (Local) on the Application of Gulf Coast Ammonia, LLC for an Appraised Value Limitation on Qualified Property, pursuant to Chapter 313 of th</w:t>
            </w:r>
            <w:r w:rsidR="00AF5DFB">
              <w:rPr>
                <w:i/>
              </w:rPr>
              <w:t>e Texas Tax Code beginning at 6:50 P.M.</w:t>
            </w:r>
          </w:p>
          <w:p w:rsidR="00AF5DFB" w:rsidRDefault="00AF5DFB">
            <w:pPr>
              <w:rPr>
                <w:i/>
              </w:rPr>
            </w:pPr>
          </w:p>
          <w:p w:rsidR="00AF5DFB" w:rsidRDefault="00AF5DFB">
            <w:pPr>
              <w:rPr>
                <w:i/>
              </w:rPr>
            </w:pPr>
            <w:r>
              <w:rPr>
                <w:i/>
              </w:rPr>
              <w:t>Sara Leon with Powell &amp; Leon presented the Application of Gulf Coast Ammonia for an Appraised Value Limitation of Qualified Property, pursuant to Chapter 313 of the Texas Tax Code.  Ms. Leon also discussed the Estimated Financial Impact of the #1147 Gulf Coast Ammonia Chapter 313 Property Value limitation request submitted to Texas City by Moak, Casey &amp; Associates.</w:t>
            </w:r>
          </w:p>
          <w:p w:rsidR="00AF5DFB" w:rsidRDefault="00AF5DFB">
            <w:pPr>
              <w:rPr>
                <w:i/>
              </w:rPr>
            </w:pPr>
          </w:p>
          <w:p w:rsidR="00AF5DFB" w:rsidRDefault="009C3282">
            <w:pPr>
              <w:rPr>
                <w:i/>
              </w:rPr>
            </w:pPr>
            <w:r>
              <w:rPr>
                <w:i/>
              </w:rPr>
              <w:t>The Board of Trustees took a short break to recognize Dylan Roundtree as a Dece</w:t>
            </w:r>
            <w:r w:rsidR="005C0270">
              <w:rPr>
                <w:i/>
              </w:rPr>
              <w:t>mber graduate.</w:t>
            </w:r>
            <w:r w:rsidR="001C1C25">
              <w:rPr>
                <w:i/>
              </w:rPr>
              <w:t xml:space="preserve"> </w:t>
            </w:r>
            <w:r w:rsidR="00EC7EBB">
              <w:rPr>
                <w:i/>
              </w:rPr>
              <w:t>Dylan was not present at the time the gr</w:t>
            </w:r>
            <w:r w:rsidR="00CD651D">
              <w:rPr>
                <w:i/>
              </w:rPr>
              <w:t>aduates were recognized.</w:t>
            </w:r>
          </w:p>
          <w:p w:rsidR="001C1C25" w:rsidRDefault="001C1C25">
            <w:pPr>
              <w:rPr>
                <w:i/>
              </w:rPr>
            </w:pPr>
          </w:p>
          <w:p w:rsidR="00A5416A" w:rsidRDefault="001C1C25">
            <w:pPr>
              <w:rPr>
                <w:i/>
              </w:rPr>
            </w:pPr>
            <w:r>
              <w:rPr>
                <w:i/>
              </w:rPr>
              <w:lastRenderedPageBreak/>
              <w:t>The Board returned to the Pub</w:t>
            </w:r>
            <w:r w:rsidR="002C28DE">
              <w:rPr>
                <w:i/>
              </w:rPr>
              <w:t>lic Hearing.  Mr. Kevin O’Hanlon</w:t>
            </w:r>
            <w:r w:rsidR="00FF2A27">
              <w:rPr>
                <w:i/>
              </w:rPr>
              <w:t xml:space="preserve">, </w:t>
            </w:r>
            <w:r w:rsidR="00FF2A27" w:rsidRPr="00D77CCF">
              <w:rPr>
                <w:i/>
                <w:noProof/>
              </w:rPr>
              <w:t>Attorney</w:t>
            </w:r>
            <w:r w:rsidR="00C859EC">
              <w:rPr>
                <w:i/>
              </w:rPr>
              <w:t>,</w:t>
            </w:r>
            <w:r w:rsidR="00FF2A27">
              <w:rPr>
                <w:i/>
              </w:rPr>
              <w:t xml:space="preserve"> discussed</w:t>
            </w:r>
            <w:r w:rsidR="00C859EC">
              <w:rPr>
                <w:i/>
              </w:rPr>
              <w:t xml:space="preserve"> the agreement and asked </w:t>
            </w:r>
            <w:r w:rsidR="00C859EC" w:rsidRPr="00D77CCF">
              <w:rPr>
                <w:i/>
                <w:noProof/>
              </w:rPr>
              <w:t>for</w:t>
            </w:r>
            <w:r w:rsidR="00C859EC">
              <w:rPr>
                <w:i/>
              </w:rPr>
              <w:t xml:space="preserve"> any questions from the Board.  After discussion, </w:t>
            </w:r>
            <w:r w:rsidR="00A5416A">
              <w:rPr>
                <w:i/>
              </w:rPr>
              <w:t xml:space="preserve">Mr. David Moss moved to </w:t>
            </w:r>
            <w:r w:rsidR="004629DF">
              <w:rPr>
                <w:i/>
              </w:rPr>
              <w:t>approve the following Action Items as presented:</w:t>
            </w:r>
          </w:p>
          <w:p w:rsidR="00A5416A" w:rsidRDefault="00A5416A">
            <w:pPr>
              <w:rPr>
                <w:i/>
              </w:rPr>
            </w:pPr>
            <w:r>
              <w:rPr>
                <w:i/>
              </w:rPr>
              <w:t>6-A.  Conflict of Interest Acknowledgment</w:t>
            </w:r>
            <w:r w:rsidR="00FB7595">
              <w:rPr>
                <w:i/>
              </w:rPr>
              <w:t xml:space="preserve"> </w:t>
            </w:r>
          </w:p>
          <w:p w:rsidR="00637CB2" w:rsidRDefault="00A5416A">
            <w:pPr>
              <w:rPr>
                <w:i/>
              </w:rPr>
            </w:pPr>
            <w:r>
              <w:rPr>
                <w:i/>
              </w:rPr>
              <w:t xml:space="preserve">6-B. </w:t>
            </w:r>
            <w:r w:rsidR="000D3406">
              <w:rPr>
                <w:i/>
              </w:rPr>
              <w:t xml:space="preserve"> Approval of Findings under the Texas Economic De</w:t>
            </w:r>
            <w:r w:rsidR="00637CB2">
              <w:rPr>
                <w:i/>
              </w:rPr>
              <w:t xml:space="preserve">velopment Act on </w:t>
            </w:r>
          </w:p>
          <w:p w:rsidR="00637CB2" w:rsidRDefault="00637CB2">
            <w:pPr>
              <w:rPr>
                <w:i/>
              </w:rPr>
            </w:pPr>
            <w:r>
              <w:rPr>
                <w:i/>
              </w:rPr>
              <w:t xml:space="preserve">         th</w:t>
            </w:r>
            <w:r w:rsidR="00A5416A">
              <w:rPr>
                <w:i/>
              </w:rPr>
              <w:t>e</w:t>
            </w:r>
            <w:r w:rsidR="00613CD6">
              <w:rPr>
                <w:i/>
              </w:rPr>
              <w:t xml:space="preserve"> </w:t>
            </w:r>
            <w:r w:rsidR="00A5416A">
              <w:rPr>
                <w:i/>
              </w:rPr>
              <w:t xml:space="preserve">Application of Gulf Coast Ammonia, LLC for a Limitation on </w:t>
            </w:r>
          </w:p>
          <w:p w:rsidR="00637CB2" w:rsidRDefault="00637CB2">
            <w:pPr>
              <w:rPr>
                <w:i/>
              </w:rPr>
            </w:pPr>
            <w:r>
              <w:rPr>
                <w:i/>
              </w:rPr>
              <w:t xml:space="preserve">         </w:t>
            </w:r>
            <w:r w:rsidR="00A5416A">
              <w:rPr>
                <w:i/>
              </w:rPr>
              <w:t>Appr</w:t>
            </w:r>
            <w:r>
              <w:rPr>
                <w:i/>
              </w:rPr>
              <w:t>a</w:t>
            </w:r>
            <w:r w:rsidR="00A5416A">
              <w:rPr>
                <w:i/>
              </w:rPr>
              <w:t>ised</w:t>
            </w:r>
            <w:r>
              <w:rPr>
                <w:i/>
              </w:rPr>
              <w:t xml:space="preserve">  </w:t>
            </w:r>
            <w:r w:rsidR="00A5416A">
              <w:rPr>
                <w:i/>
              </w:rPr>
              <w:t>Va</w:t>
            </w:r>
            <w:r w:rsidR="000D3406">
              <w:rPr>
                <w:i/>
              </w:rPr>
              <w:t>lue of Property for School Dist</w:t>
            </w:r>
            <w:r w:rsidR="00A5416A">
              <w:rPr>
                <w:i/>
              </w:rPr>
              <w:t xml:space="preserve">rict Maintenance and </w:t>
            </w:r>
            <w:r>
              <w:rPr>
                <w:i/>
              </w:rPr>
              <w:t xml:space="preserve">    </w:t>
            </w:r>
          </w:p>
          <w:p w:rsidR="00A5416A" w:rsidRDefault="00637CB2">
            <w:pPr>
              <w:rPr>
                <w:i/>
              </w:rPr>
            </w:pPr>
            <w:r>
              <w:rPr>
                <w:i/>
              </w:rPr>
              <w:t xml:space="preserve">       </w:t>
            </w:r>
            <w:r w:rsidR="000A1E29">
              <w:rPr>
                <w:i/>
              </w:rPr>
              <w:t xml:space="preserve"> </w:t>
            </w:r>
            <w:r>
              <w:rPr>
                <w:i/>
              </w:rPr>
              <w:t xml:space="preserve"> </w:t>
            </w:r>
            <w:r w:rsidR="00A5416A">
              <w:rPr>
                <w:i/>
              </w:rPr>
              <w:t>Operations Taxes</w:t>
            </w:r>
          </w:p>
          <w:p w:rsidR="00613CD6" w:rsidRDefault="00613CD6">
            <w:pPr>
              <w:rPr>
                <w:i/>
              </w:rPr>
            </w:pPr>
          </w:p>
          <w:p w:rsidR="000D3406" w:rsidRDefault="00613CD6">
            <w:pPr>
              <w:rPr>
                <w:i/>
              </w:rPr>
            </w:pPr>
            <w:r>
              <w:rPr>
                <w:i/>
              </w:rPr>
              <w:t xml:space="preserve">         </w:t>
            </w:r>
            <w:r w:rsidR="004629DF">
              <w:rPr>
                <w:i/>
              </w:rPr>
              <w:t>Ms. Mable Pratt seconded the motion.  The motion carried 7/0.</w:t>
            </w:r>
          </w:p>
          <w:p w:rsidR="004629DF" w:rsidRDefault="004629DF">
            <w:pPr>
              <w:rPr>
                <w:i/>
              </w:rPr>
            </w:pPr>
          </w:p>
          <w:p w:rsidR="004629DF" w:rsidRDefault="00613CD6">
            <w:pPr>
              <w:rPr>
                <w:i/>
              </w:rPr>
            </w:pPr>
            <w:r>
              <w:rPr>
                <w:i/>
              </w:rPr>
              <w:t xml:space="preserve">6-C.  </w:t>
            </w:r>
            <w:r w:rsidR="004629DF">
              <w:rPr>
                <w:i/>
              </w:rPr>
              <w:t>Mr. D</w:t>
            </w:r>
            <w:r>
              <w:rPr>
                <w:i/>
              </w:rPr>
              <w:t>ickey Campbell moved to approve an Agreement with Gulf Coast Ammonia, LLC under Chapter 313 of the Texas Economic Development Act to implement a Limitation on Appr</w:t>
            </w:r>
            <w:r w:rsidR="00637CB2">
              <w:rPr>
                <w:i/>
              </w:rPr>
              <w:t>a</w:t>
            </w:r>
            <w:r>
              <w:rPr>
                <w:i/>
              </w:rPr>
              <w:t>ised Value of Property for School District Maintenance and Operations Taxes; seconded by Mr. Bryan Thompson.  Motion carried 7/0.</w:t>
            </w:r>
          </w:p>
          <w:p w:rsidR="00613CD6" w:rsidRDefault="00613CD6">
            <w:pPr>
              <w:rPr>
                <w:i/>
              </w:rPr>
            </w:pPr>
          </w:p>
          <w:p w:rsidR="00A5416A" w:rsidRPr="00AD18F5" w:rsidRDefault="00A5416A">
            <w:pPr>
              <w:rPr>
                <w:i/>
              </w:rPr>
            </w:pPr>
            <w:r>
              <w:rPr>
                <w:i/>
              </w:rPr>
              <w:t>The Public Hearing ended at 7:08 P.M.</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293" w:type="pct"/>
            <w:tcBorders>
              <w:top w:val="nil"/>
              <w:left w:val="nil"/>
              <w:bottom w:val="nil"/>
              <w:right w:val="nil"/>
              <w:tl2br w:val="nil"/>
              <w:tr2bl w:val="nil"/>
            </w:tcBorders>
          </w:tcPr>
          <w:p w:rsidR="000713E3" w:rsidRDefault="0015239F">
            <w:pPr>
              <w:jc w:val="right"/>
            </w:pPr>
            <w:r>
              <w:t>6.</w:t>
            </w:r>
          </w:p>
        </w:tc>
        <w:tc>
          <w:tcPr>
            <w:tcW w:w="4604" w:type="pct"/>
            <w:gridSpan w:val="4"/>
            <w:tcBorders>
              <w:top w:val="nil"/>
              <w:left w:val="nil"/>
              <w:bottom w:val="nil"/>
              <w:right w:val="nil"/>
              <w:tl2br w:val="nil"/>
              <w:tr2bl w:val="nil"/>
            </w:tcBorders>
          </w:tcPr>
          <w:p w:rsidR="000713E3" w:rsidRDefault="0015239F">
            <w:r>
              <w:rPr>
                <w:b/>
              </w:rPr>
              <w:t>Action</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D.</w:t>
            </w:r>
          </w:p>
        </w:tc>
        <w:tc>
          <w:tcPr>
            <w:tcW w:w="4441" w:type="pct"/>
            <w:gridSpan w:val="3"/>
            <w:tcBorders>
              <w:top w:val="nil"/>
              <w:left w:val="nil"/>
              <w:bottom w:val="nil"/>
              <w:right w:val="nil"/>
              <w:tl2br w:val="nil"/>
              <w:tr2bl w:val="nil"/>
            </w:tcBorders>
          </w:tcPr>
          <w:p w:rsidR="000713E3" w:rsidRDefault="0015239F">
            <w:r>
              <w:t>Consider discussion and approval to fill a vacancy on the Board Facilities Committee</w:t>
            </w:r>
          </w:p>
          <w:p w:rsidR="00D10530" w:rsidRDefault="00D10530"/>
          <w:p w:rsidR="00D10530" w:rsidRDefault="00D10530">
            <w:pPr>
              <w:rPr>
                <w:i/>
              </w:rPr>
            </w:pPr>
            <w:r>
              <w:rPr>
                <w:i/>
              </w:rPr>
              <w:t>Mr. Hal Biery, Board President, asked the board members fo</w:t>
            </w:r>
            <w:r w:rsidR="004C797F">
              <w:rPr>
                <w:i/>
              </w:rPr>
              <w:t>r a volunteer to fill the vacancy of Mr. Tom Prouty on the Board of Facilities Committee.  After discussion, Ms. Nakisha Paul volunteered.  Mr. David Moss moved for approval, seconded by Mr. Bryan Thompson.  Motion carried 7/0.</w:t>
            </w:r>
          </w:p>
          <w:p w:rsidR="004C797F" w:rsidRPr="00D10530" w:rsidRDefault="004C797F">
            <w:pPr>
              <w:rPr>
                <w:i/>
              </w:rPr>
            </w:pP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E.</w:t>
            </w:r>
          </w:p>
        </w:tc>
        <w:tc>
          <w:tcPr>
            <w:tcW w:w="4441" w:type="pct"/>
            <w:gridSpan w:val="3"/>
            <w:tcBorders>
              <w:top w:val="nil"/>
              <w:left w:val="nil"/>
              <w:bottom w:val="nil"/>
              <w:right w:val="nil"/>
              <w:tl2br w:val="nil"/>
              <w:tr2bl w:val="nil"/>
            </w:tcBorders>
          </w:tcPr>
          <w:p w:rsidR="000713E3" w:rsidRDefault="0015239F">
            <w:r>
              <w:t xml:space="preserve">Consider approval of minutes for Board meetings held November 13, </w:t>
            </w:r>
            <w:r w:rsidRPr="00D77CCF">
              <w:rPr>
                <w:noProof/>
              </w:rPr>
              <w:t>2017</w:t>
            </w:r>
            <w:r>
              <w:t xml:space="preserve"> and November 14, 2017</w:t>
            </w:r>
          </w:p>
          <w:p w:rsidR="004C797F" w:rsidRDefault="004C797F"/>
          <w:p w:rsidR="004C797F" w:rsidRPr="004C797F" w:rsidRDefault="004C797F">
            <w:pPr>
              <w:rPr>
                <w:i/>
                <w:u w:val="double"/>
              </w:rPr>
            </w:pPr>
            <w:r>
              <w:rPr>
                <w:i/>
              </w:rPr>
              <w:t>Mr. Dickey Campbell</w:t>
            </w:r>
            <w:r w:rsidR="005C0270">
              <w:rPr>
                <w:i/>
              </w:rPr>
              <w:t xml:space="preserve"> moved to approve the minutes of Board meetings held </w:t>
            </w:r>
            <w:r w:rsidR="00010026">
              <w:rPr>
                <w:i/>
              </w:rPr>
              <w:t>November 13</w:t>
            </w:r>
            <w:r w:rsidR="00DD4970">
              <w:rPr>
                <w:i/>
              </w:rPr>
              <w:t xml:space="preserve">, </w:t>
            </w:r>
            <w:r w:rsidR="00DD4970" w:rsidRPr="00D77CCF">
              <w:rPr>
                <w:i/>
                <w:noProof/>
              </w:rPr>
              <w:t>2017</w:t>
            </w:r>
            <w:r w:rsidR="005C0270">
              <w:rPr>
                <w:i/>
              </w:rPr>
              <w:t xml:space="preserve"> and No</w:t>
            </w:r>
            <w:r w:rsidR="00010026">
              <w:rPr>
                <w:i/>
              </w:rPr>
              <w:t>vember 14, 2017</w:t>
            </w:r>
            <w:r w:rsidR="003A4FA4">
              <w:rPr>
                <w:i/>
              </w:rPr>
              <w:t>; seconded</w:t>
            </w:r>
            <w:r w:rsidR="00D06A4F">
              <w:rPr>
                <w:i/>
              </w:rPr>
              <w:t xml:space="preserve"> by Ms. Nakisha Paul.  Motion carried 7/0.</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293" w:type="pct"/>
            <w:tcBorders>
              <w:top w:val="nil"/>
              <w:left w:val="nil"/>
              <w:bottom w:val="nil"/>
              <w:right w:val="nil"/>
              <w:tl2br w:val="nil"/>
              <w:tr2bl w:val="nil"/>
            </w:tcBorders>
          </w:tcPr>
          <w:p w:rsidR="000713E3" w:rsidRDefault="0015239F">
            <w:pPr>
              <w:jc w:val="right"/>
            </w:pPr>
            <w:r>
              <w:t>7.</w:t>
            </w:r>
          </w:p>
        </w:tc>
        <w:tc>
          <w:tcPr>
            <w:tcW w:w="4604" w:type="pct"/>
            <w:gridSpan w:val="4"/>
            <w:tcBorders>
              <w:top w:val="nil"/>
              <w:left w:val="nil"/>
              <w:bottom w:val="nil"/>
              <w:right w:val="nil"/>
              <w:tl2br w:val="nil"/>
              <w:tr2bl w:val="nil"/>
            </w:tcBorders>
          </w:tcPr>
          <w:p w:rsidR="000713E3" w:rsidRDefault="0015239F">
            <w:pPr>
              <w:rPr>
                <w:b/>
              </w:rPr>
            </w:pPr>
            <w:r>
              <w:rPr>
                <w:b/>
              </w:rPr>
              <w:t>Information Items</w:t>
            </w:r>
          </w:p>
          <w:p w:rsidR="00D06A4F" w:rsidRDefault="00D06A4F">
            <w:pPr>
              <w:rPr>
                <w:b/>
              </w:rPr>
            </w:pPr>
          </w:p>
          <w:p w:rsidR="00D06A4F" w:rsidRDefault="00D06A4F">
            <w:pPr>
              <w:rPr>
                <w:i/>
              </w:rPr>
            </w:pPr>
            <w:r>
              <w:rPr>
                <w:i/>
              </w:rPr>
              <w:t>Ms. Margaret Lee, Assistant Superintendent for Business and Operations</w:t>
            </w:r>
            <w:r w:rsidR="00E57DF1">
              <w:rPr>
                <w:i/>
              </w:rPr>
              <w:t>, presented the following:</w:t>
            </w:r>
          </w:p>
          <w:p w:rsidR="00E57DF1" w:rsidRPr="00D06A4F" w:rsidRDefault="00E57DF1">
            <w:pPr>
              <w:rPr>
                <w:i/>
              </w:rPr>
            </w:pP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A.</w:t>
            </w:r>
          </w:p>
        </w:tc>
        <w:tc>
          <w:tcPr>
            <w:tcW w:w="4441" w:type="pct"/>
            <w:gridSpan w:val="3"/>
            <w:tcBorders>
              <w:top w:val="nil"/>
              <w:left w:val="nil"/>
              <w:bottom w:val="nil"/>
              <w:right w:val="nil"/>
              <w:tl2br w:val="nil"/>
              <w:tr2bl w:val="nil"/>
            </w:tcBorders>
          </w:tcPr>
          <w:p w:rsidR="000713E3" w:rsidRDefault="0015239F">
            <w:r>
              <w:t>Review November 2017 financial reports</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1.</w:t>
            </w:r>
          </w:p>
        </w:tc>
        <w:tc>
          <w:tcPr>
            <w:tcW w:w="4278" w:type="pct"/>
            <w:gridSpan w:val="2"/>
            <w:tcBorders>
              <w:top w:val="nil"/>
              <w:left w:val="nil"/>
              <w:bottom w:val="nil"/>
              <w:right w:val="nil"/>
              <w:tl2br w:val="nil"/>
              <w:tr2bl w:val="nil"/>
            </w:tcBorders>
          </w:tcPr>
          <w:p w:rsidR="000713E3" w:rsidRDefault="0015239F">
            <w:r>
              <w:t>Operating Statement – 197</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2.</w:t>
            </w:r>
          </w:p>
        </w:tc>
        <w:tc>
          <w:tcPr>
            <w:tcW w:w="4278" w:type="pct"/>
            <w:gridSpan w:val="2"/>
            <w:tcBorders>
              <w:top w:val="nil"/>
              <w:left w:val="nil"/>
              <w:bottom w:val="nil"/>
              <w:right w:val="nil"/>
              <w:tl2br w:val="nil"/>
              <w:tr2bl w:val="nil"/>
            </w:tcBorders>
          </w:tcPr>
          <w:p w:rsidR="000713E3" w:rsidRDefault="0015239F">
            <w:r>
              <w:t>Operating Statement – 240</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3.</w:t>
            </w:r>
          </w:p>
        </w:tc>
        <w:tc>
          <w:tcPr>
            <w:tcW w:w="4278" w:type="pct"/>
            <w:gridSpan w:val="2"/>
            <w:tcBorders>
              <w:top w:val="nil"/>
              <w:left w:val="nil"/>
              <w:bottom w:val="nil"/>
              <w:right w:val="nil"/>
              <w:tl2br w:val="nil"/>
              <w:tr2bl w:val="nil"/>
            </w:tcBorders>
          </w:tcPr>
          <w:p w:rsidR="000713E3" w:rsidRDefault="0015239F">
            <w:r>
              <w:t>Expenditures by Function – All</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lastRenderedPageBreak/>
              <w:t>4.</w:t>
            </w:r>
          </w:p>
        </w:tc>
        <w:tc>
          <w:tcPr>
            <w:tcW w:w="4278" w:type="pct"/>
            <w:gridSpan w:val="2"/>
            <w:tcBorders>
              <w:top w:val="nil"/>
              <w:left w:val="nil"/>
              <w:bottom w:val="nil"/>
              <w:right w:val="nil"/>
              <w:tl2br w:val="nil"/>
              <w:tr2bl w:val="nil"/>
            </w:tcBorders>
          </w:tcPr>
          <w:p w:rsidR="000713E3" w:rsidRDefault="0015239F">
            <w:r>
              <w:t>Expenditures by Function – 1XX</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5.</w:t>
            </w:r>
          </w:p>
        </w:tc>
        <w:tc>
          <w:tcPr>
            <w:tcW w:w="4278" w:type="pct"/>
            <w:gridSpan w:val="2"/>
            <w:tcBorders>
              <w:top w:val="nil"/>
              <w:left w:val="nil"/>
              <w:bottom w:val="nil"/>
              <w:right w:val="nil"/>
              <w:tl2br w:val="nil"/>
              <w:tr2bl w:val="nil"/>
            </w:tcBorders>
          </w:tcPr>
          <w:p w:rsidR="000713E3" w:rsidRDefault="0015239F">
            <w:r>
              <w:t>Expenditures by Function – 205</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6.</w:t>
            </w:r>
          </w:p>
        </w:tc>
        <w:tc>
          <w:tcPr>
            <w:tcW w:w="4278" w:type="pct"/>
            <w:gridSpan w:val="2"/>
            <w:tcBorders>
              <w:top w:val="nil"/>
              <w:left w:val="nil"/>
              <w:bottom w:val="nil"/>
              <w:right w:val="nil"/>
              <w:tl2br w:val="nil"/>
              <w:tr2bl w:val="nil"/>
            </w:tcBorders>
          </w:tcPr>
          <w:p w:rsidR="000713E3" w:rsidRDefault="0015239F">
            <w:r>
              <w:t>Check Register – All</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7.</w:t>
            </w:r>
          </w:p>
        </w:tc>
        <w:tc>
          <w:tcPr>
            <w:tcW w:w="4278" w:type="pct"/>
            <w:gridSpan w:val="2"/>
            <w:tcBorders>
              <w:top w:val="nil"/>
              <w:left w:val="nil"/>
              <w:bottom w:val="nil"/>
              <w:right w:val="nil"/>
              <w:tl2br w:val="nil"/>
              <w:tr2bl w:val="nil"/>
            </w:tcBorders>
          </w:tcPr>
          <w:p w:rsidR="000713E3" w:rsidRDefault="0015239F">
            <w:r>
              <w:t>Check Register – Head Start</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8.</w:t>
            </w:r>
          </w:p>
        </w:tc>
        <w:tc>
          <w:tcPr>
            <w:tcW w:w="4278" w:type="pct"/>
            <w:gridSpan w:val="2"/>
            <w:tcBorders>
              <w:top w:val="nil"/>
              <w:left w:val="nil"/>
              <w:bottom w:val="nil"/>
              <w:right w:val="nil"/>
              <w:tl2br w:val="nil"/>
              <w:tr2bl w:val="nil"/>
            </w:tcBorders>
          </w:tcPr>
          <w:p w:rsidR="000713E3" w:rsidRDefault="0015239F">
            <w:r>
              <w:t>Investment Report</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9.</w:t>
            </w:r>
          </w:p>
        </w:tc>
        <w:tc>
          <w:tcPr>
            <w:tcW w:w="4278" w:type="pct"/>
            <w:gridSpan w:val="2"/>
            <w:tcBorders>
              <w:top w:val="nil"/>
              <w:left w:val="nil"/>
              <w:bottom w:val="nil"/>
              <w:right w:val="nil"/>
              <w:tl2br w:val="nil"/>
              <w:tr2bl w:val="nil"/>
            </w:tcBorders>
          </w:tcPr>
          <w:p w:rsidR="007A777F" w:rsidRDefault="0015239F">
            <w:r>
              <w:t>Tax Collector Report</w:t>
            </w:r>
          </w:p>
          <w:p w:rsidR="007A777F" w:rsidRDefault="007A777F"/>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B.</w:t>
            </w:r>
          </w:p>
        </w:tc>
        <w:tc>
          <w:tcPr>
            <w:tcW w:w="4441" w:type="pct"/>
            <w:gridSpan w:val="3"/>
            <w:tcBorders>
              <w:top w:val="nil"/>
              <w:left w:val="nil"/>
              <w:bottom w:val="nil"/>
              <w:right w:val="nil"/>
              <w:tl2br w:val="nil"/>
              <w:tr2bl w:val="nil"/>
            </w:tcBorders>
          </w:tcPr>
          <w:p w:rsidR="000713E3" w:rsidRDefault="0015239F">
            <w:r>
              <w:t>Review budget amendments</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1.</w:t>
            </w:r>
          </w:p>
        </w:tc>
        <w:tc>
          <w:tcPr>
            <w:tcW w:w="4278" w:type="pct"/>
            <w:gridSpan w:val="2"/>
            <w:tcBorders>
              <w:top w:val="nil"/>
              <w:left w:val="nil"/>
              <w:bottom w:val="nil"/>
              <w:right w:val="nil"/>
              <w:tl2br w:val="nil"/>
              <w:tr2bl w:val="nil"/>
            </w:tcBorders>
          </w:tcPr>
          <w:p w:rsidR="000713E3" w:rsidRDefault="0015239F">
            <w:r>
              <w:t>Budget transfers</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2.</w:t>
            </w:r>
          </w:p>
        </w:tc>
        <w:tc>
          <w:tcPr>
            <w:tcW w:w="4278" w:type="pct"/>
            <w:gridSpan w:val="2"/>
            <w:tcBorders>
              <w:top w:val="nil"/>
              <w:left w:val="nil"/>
              <w:bottom w:val="nil"/>
              <w:right w:val="nil"/>
              <w:tl2br w:val="nil"/>
              <w:tr2bl w:val="nil"/>
            </w:tcBorders>
          </w:tcPr>
          <w:p w:rsidR="000713E3" w:rsidRDefault="0015239F">
            <w:r>
              <w:t>Budget revisions</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C.</w:t>
            </w:r>
          </w:p>
        </w:tc>
        <w:tc>
          <w:tcPr>
            <w:tcW w:w="4441" w:type="pct"/>
            <w:gridSpan w:val="3"/>
            <w:tcBorders>
              <w:top w:val="nil"/>
              <w:left w:val="nil"/>
              <w:bottom w:val="nil"/>
              <w:right w:val="nil"/>
              <w:tl2br w:val="nil"/>
              <w:tr2bl w:val="nil"/>
            </w:tcBorders>
          </w:tcPr>
          <w:p w:rsidR="000713E3" w:rsidRDefault="0015239F">
            <w:r>
              <w:t>Review of pending transactions with a cost of more than $50,000</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1.</w:t>
            </w:r>
          </w:p>
        </w:tc>
        <w:tc>
          <w:tcPr>
            <w:tcW w:w="4278" w:type="pct"/>
            <w:gridSpan w:val="2"/>
            <w:tcBorders>
              <w:top w:val="nil"/>
              <w:left w:val="nil"/>
              <w:bottom w:val="nil"/>
              <w:right w:val="nil"/>
              <w:tl2br w:val="nil"/>
              <w:tr2bl w:val="nil"/>
            </w:tcBorders>
          </w:tcPr>
          <w:p w:rsidR="000713E3" w:rsidRDefault="0015239F">
            <w:r>
              <w:t>DataVox: Board Room Upgrade - $68,737</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2.</w:t>
            </w:r>
          </w:p>
        </w:tc>
        <w:tc>
          <w:tcPr>
            <w:tcW w:w="4278" w:type="pct"/>
            <w:gridSpan w:val="2"/>
            <w:tcBorders>
              <w:top w:val="nil"/>
              <w:left w:val="nil"/>
              <w:bottom w:val="nil"/>
              <w:right w:val="nil"/>
              <w:tl2br w:val="nil"/>
              <w:tr2bl w:val="nil"/>
            </w:tcBorders>
          </w:tcPr>
          <w:p w:rsidR="000713E3" w:rsidRDefault="0015239F">
            <w:r>
              <w:t>Aries Building Systems: Change Order for plumbing in portable buildings - $156,102</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3.</w:t>
            </w:r>
          </w:p>
        </w:tc>
        <w:tc>
          <w:tcPr>
            <w:tcW w:w="4278" w:type="pct"/>
            <w:gridSpan w:val="2"/>
            <w:tcBorders>
              <w:top w:val="nil"/>
              <w:left w:val="nil"/>
              <w:bottom w:val="nil"/>
              <w:right w:val="nil"/>
              <w:tl2br w:val="nil"/>
              <w:tr2bl w:val="nil"/>
            </w:tcBorders>
          </w:tcPr>
          <w:p w:rsidR="000713E3" w:rsidRDefault="0015239F">
            <w:r>
              <w:t>Crescent Electric: Electrical Distribution to portable buildings $348,119</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D.</w:t>
            </w:r>
          </w:p>
        </w:tc>
        <w:tc>
          <w:tcPr>
            <w:tcW w:w="4441" w:type="pct"/>
            <w:gridSpan w:val="3"/>
            <w:tcBorders>
              <w:top w:val="nil"/>
              <w:left w:val="nil"/>
              <w:bottom w:val="nil"/>
              <w:right w:val="nil"/>
              <w:tl2br w:val="nil"/>
              <w:tr2bl w:val="nil"/>
            </w:tcBorders>
          </w:tcPr>
          <w:p w:rsidR="000713E3" w:rsidRDefault="0015239F">
            <w:r>
              <w:t>Review invoices procured under exigent circumstances after Hurricane Harvey for remediation efforts</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1.</w:t>
            </w:r>
          </w:p>
        </w:tc>
        <w:tc>
          <w:tcPr>
            <w:tcW w:w="4278" w:type="pct"/>
            <w:gridSpan w:val="2"/>
            <w:tcBorders>
              <w:top w:val="nil"/>
              <w:left w:val="nil"/>
              <w:bottom w:val="nil"/>
              <w:right w:val="nil"/>
              <w:tl2br w:val="nil"/>
              <w:tr2bl w:val="nil"/>
            </w:tcBorders>
          </w:tcPr>
          <w:p w:rsidR="000713E3" w:rsidRDefault="0015239F">
            <w:r>
              <w:t>PAL Environmental</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2.</w:t>
            </w:r>
          </w:p>
        </w:tc>
        <w:tc>
          <w:tcPr>
            <w:tcW w:w="4278" w:type="pct"/>
            <w:gridSpan w:val="2"/>
            <w:tcBorders>
              <w:top w:val="nil"/>
              <w:left w:val="nil"/>
              <w:bottom w:val="nil"/>
              <w:right w:val="nil"/>
              <w:tl2br w:val="nil"/>
              <w:tr2bl w:val="nil"/>
            </w:tcBorders>
          </w:tcPr>
          <w:p w:rsidR="000713E3" w:rsidRDefault="0015239F">
            <w:r>
              <w:t>Rostan</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E.</w:t>
            </w:r>
          </w:p>
        </w:tc>
        <w:tc>
          <w:tcPr>
            <w:tcW w:w="4441" w:type="pct"/>
            <w:gridSpan w:val="3"/>
            <w:tcBorders>
              <w:top w:val="nil"/>
              <w:left w:val="nil"/>
              <w:bottom w:val="nil"/>
              <w:right w:val="nil"/>
              <w:tl2br w:val="nil"/>
              <w:tr2bl w:val="nil"/>
            </w:tcBorders>
          </w:tcPr>
          <w:p w:rsidR="000713E3" w:rsidRDefault="0015239F">
            <w:r>
              <w:t>Review Contracts Requiring Board Approval</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1.</w:t>
            </w:r>
          </w:p>
        </w:tc>
        <w:tc>
          <w:tcPr>
            <w:tcW w:w="4278" w:type="pct"/>
            <w:gridSpan w:val="2"/>
            <w:tcBorders>
              <w:top w:val="nil"/>
              <w:left w:val="nil"/>
              <w:bottom w:val="nil"/>
              <w:right w:val="nil"/>
              <w:tl2br w:val="nil"/>
              <w:tr2bl w:val="nil"/>
            </w:tcBorders>
          </w:tcPr>
          <w:p w:rsidR="000713E3" w:rsidRDefault="0015239F">
            <w:r>
              <w:t>Galveston County – Election Services</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2.</w:t>
            </w:r>
          </w:p>
        </w:tc>
        <w:tc>
          <w:tcPr>
            <w:tcW w:w="4278" w:type="pct"/>
            <w:gridSpan w:val="2"/>
            <w:tcBorders>
              <w:top w:val="nil"/>
              <w:left w:val="nil"/>
              <w:bottom w:val="nil"/>
              <w:right w:val="nil"/>
              <w:tl2br w:val="nil"/>
              <w:tr2bl w:val="nil"/>
            </w:tcBorders>
          </w:tcPr>
          <w:p w:rsidR="000713E3" w:rsidRDefault="00E57DF1">
            <w:r>
              <w:t>City of La</w:t>
            </w:r>
            <w:r w:rsidR="003A4FA4">
              <w:t xml:space="preserve"> </w:t>
            </w:r>
            <w:r>
              <w:t>Marque</w:t>
            </w:r>
            <w:r w:rsidR="0015239F">
              <w:t>– Crawfish Boil Transportation Services</w:t>
            </w:r>
          </w:p>
          <w:p w:rsidR="00E57DF1" w:rsidRDefault="00E57DF1"/>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F.</w:t>
            </w:r>
          </w:p>
        </w:tc>
        <w:tc>
          <w:tcPr>
            <w:tcW w:w="4441" w:type="pct"/>
            <w:gridSpan w:val="3"/>
            <w:tcBorders>
              <w:top w:val="nil"/>
              <w:left w:val="nil"/>
              <w:bottom w:val="nil"/>
              <w:right w:val="nil"/>
              <w:tl2br w:val="nil"/>
              <w:tr2bl w:val="nil"/>
            </w:tcBorders>
          </w:tcPr>
          <w:p w:rsidR="000713E3" w:rsidRDefault="0015239F">
            <w:r>
              <w:t>Present Construction Report</w:t>
            </w:r>
          </w:p>
          <w:p w:rsidR="003A4FA4" w:rsidRDefault="00E57DF1">
            <w:pPr>
              <w:rPr>
                <w:i/>
              </w:rPr>
            </w:pPr>
            <w:r>
              <w:t xml:space="preserve">  </w:t>
            </w:r>
            <w:r w:rsidRPr="007A777F">
              <w:rPr>
                <w:i/>
              </w:rPr>
              <w:t xml:space="preserve">Mr. Jack Haralson, Assistant Director of </w:t>
            </w:r>
            <w:r w:rsidR="003A4FA4">
              <w:rPr>
                <w:i/>
              </w:rPr>
              <w:t xml:space="preserve">Maintenance and Operations,   </w:t>
            </w:r>
          </w:p>
          <w:p w:rsidR="003A4FA4" w:rsidRDefault="003A4FA4">
            <w:pPr>
              <w:rPr>
                <w:i/>
              </w:rPr>
            </w:pPr>
            <w:r>
              <w:rPr>
                <w:i/>
              </w:rPr>
              <w:t xml:space="preserve">  presented </w:t>
            </w:r>
            <w:r w:rsidR="00E57DF1" w:rsidRPr="007A777F">
              <w:rPr>
                <w:i/>
              </w:rPr>
              <w:t xml:space="preserve">updates on </w:t>
            </w:r>
            <w:r>
              <w:rPr>
                <w:i/>
              </w:rPr>
              <w:t xml:space="preserve">portable buildings at Guajardo Elementary and Heights    </w:t>
            </w:r>
          </w:p>
          <w:p w:rsidR="00E57DF1" w:rsidRPr="007A777F" w:rsidRDefault="003A4FA4">
            <w:pPr>
              <w:rPr>
                <w:i/>
              </w:rPr>
            </w:pPr>
            <w:r>
              <w:rPr>
                <w:i/>
              </w:rPr>
              <w:t xml:space="preserve"> Elementary and </w:t>
            </w:r>
            <w:r w:rsidR="00E57DF1" w:rsidRPr="007A777F">
              <w:rPr>
                <w:i/>
              </w:rPr>
              <w:t>various</w:t>
            </w:r>
            <w:r>
              <w:rPr>
                <w:i/>
              </w:rPr>
              <w:t xml:space="preserve"> other</w:t>
            </w:r>
            <w:r w:rsidR="00E57DF1" w:rsidRPr="007A777F">
              <w:rPr>
                <w:i/>
              </w:rPr>
              <w:t xml:space="preserve"> construction projects.</w:t>
            </w:r>
          </w:p>
          <w:p w:rsidR="00E57DF1" w:rsidRDefault="00E57DF1"/>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G.</w:t>
            </w:r>
          </w:p>
        </w:tc>
        <w:tc>
          <w:tcPr>
            <w:tcW w:w="4441" w:type="pct"/>
            <w:gridSpan w:val="3"/>
            <w:tcBorders>
              <w:top w:val="nil"/>
              <w:left w:val="nil"/>
              <w:bottom w:val="nil"/>
              <w:right w:val="nil"/>
              <w:tl2br w:val="nil"/>
              <w:tr2bl w:val="nil"/>
            </w:tcBorders>
          </w:tcPr>
          <w:p w:rsidR="000713E3" w:rsidRDefault="0015239F">
            <w:r>
              <w:t>Review for approval the amended compensation schedule with the Galveston County Sherriff’s Office – Sherriff Liaison Officer Program</w:t>
            </w:r>
          </w:p>
          <w:p w:rsidR="007A777F" w:rsidRDefault="007A777F"/>
          <w:p w:rsidR="007A777F" w:rsidRPr="007A777F" w:rsidRDefault="00010026" w:rsidP="007A777F">
            <w:pPr>
              <w:rPr>
                <w:i/>
              </w:rPr>
            </w:pPr>
            <w:r>
              <w:rPr>
                <w:i/>
              </w:rPr>
              <w:t>Dr</w:t>
            </w:r>
            <w:r w:rsidR="007A777F">
              <w:rPr>
                <w:i/>
              </w:rPr>
              <w:t>. Terri Burchfield, Executive Director of Support Services, discussed the amended compensation schedule with the Galveston County Sherriff’</w:t>
            </w:r>
            <w:r w:rsidR="002F4A87">
              <w:rPr>
                <w:i/>
              </w:rPr>
              <w:t>s Office</w:t>
            </w:r>
            <w:r w:rsidR="007A777F">
              <w:rPr>
                <w:i/>
              </w:rPr>
              <w:t>-Sherriff Liaison Officer Program.</w:t>
            </w:r>
          </w:p>
          <w:p w:rsidR="00E57DF1" w:rsidRDefault="00E57DF1"/>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H.</w:t>
            </w:r>
          </w:p>
        </w:tc>
        <w:tc>
          <w:tcPr>
            <w:tcW w:w="4441" w:type="pct"/>
            <w:gridSpan w:val="3"/>
            <w:tcBorders>
              <w:top w:val="nil"/>
              <w:left w:val="nil"/>
              <w:bottom w:val="nil"/>
              <w:right w:val="nil"/>
              <w:tl2br w:val="nil"/>
              <w:tr2bl w:val="nil"/>
            </w:tcBorders>
          </w:tcPr>
          <w:p w:rsidR="000713E3" w:rsidRDefault="0015239F">
            <w:r>
              <w:t>Review Policy Update 109, affecting local policies (FIRST READING):</w:t>
            </w:r>
            <w:r>
              <w:br/>
            </w:r>
            <w:r>
              <w:br/>
              <w:t>BBE(LOCAL):</w:t>
            </w:r>
            <w:r>
              <w:br/>
              <w:t>BOARD MEMBERS - AUTHORITY</w:t>
            </w:r>
            <w:r>
              <w:br/>
            </w:r>
            <w:r>
              <w:lastRenderedPageBreak/>
              <w:t>CDA(LOCAL): OTHER REVENUES - INVESTMENTS</w:t>
            </w:r>
            <w:r>
              <w:br/>
              <w:t>CKC(LOCAL): SAFETY PROGRAM/RISK</w:t>
            </w:r>
            <w:r>
              <w:br/>
              <w:t>MANAGEMENT - EMERGENCY PLANS</w:t>
            </w:r>
            <w:r>
              <w:br/>
              <w:t>CNA(LOCAL): TRANSPORTATION</w:t>
            </w:r>
            <w:r>
              <w:br/>
              <w:t>MANAGEMENT - STUDENT TRANSPORTATION</w:t>
            </w:r>
            <w:r>
              <w:br/>
              <w:t>CO(LOCAL): FOOD SERVICES MANAGEMENT</w:t>
            </w:r>
            <w:r>
              <w:br/>
              <w:t>DF(LOCAL): TERMINATION OF EMPLOYMENT</w:t>
            </w:r>
            <w:r>
              <w:br/>
              <w:t>DH(LOCAL): EMPLOYEE STANDARDS OF CONDUCT</w:t>
            </w:r>
            <w:r>
              <w:br/>
              <w:t>EHBAF(LOCAL): SPECIAL EDUCATION - VIDEO/AUDIO MONITORING</w:t>
            </w:r>
            <w:r>
              <w:br/>
              <w:t>EJ(LOCAL): ACADEMIC GUIDANCE PROGRAM</w:t>
            </w:r>
            <w:r>
              <w:br/>
              <w:t>FEA(LOCAL): ATTENDANCE - COMPULSORY ATTENDANCE</w:t>
            </w:r>
            <w:r>
              <w:br/>
              <w:t>FFAA(LOCAL): WELLNESS AND HEALTH SERVICES - PHYSICAL EXAMINATIONS</w:t>
            </w:r>
            <w:r>
              <w:br/>
              <w:t>FFF(LOCAL): STUDENT WELFARE - STUDENT SAFETY</w:t>
            </w:r>
            <w:r>
              <w:br/>
              <w:t>FFI(LOCAL): STUDENT WELFARE - FREEDOM FROM BULLYING</w:t>
            </w:r>
            <w:r>
              <w:br/>
              <w:t>GBAA(LOCAL): INFORMATION ACCESS - REQUESTS FOR INFORMATION</w:t>
            </w:r>
            <w:r>
              <w:br/>
              <w:t>GKA(LOCAL): COMMUNITY RELATIONS - CONDUCT ON SCHOOL PREMISES</w:t>
            </w:r>
            <w:r>
              <w:br/>
              <w:t>GKC(LOCAL): COMMUNITY RELATIONS - VISITORS</w:t>
            </w:r>
            <w:r>
              <w:br/>
              <w:t>GKE(LOCAL): COMMUNITY RELATIONS - BUSINESS, CIVIC, AND YOUTH GROUPS</w:t>
            </w:r>
          </w:p>
          <w:p w:rsidR="002F4A87" w:rsidRDefault="002F4A87"/>
          <w:p w:rsidR="002F4A87" w:rsidRDefault="002F4A87">
            <w:pPr>
              <w:rPr>
                <w:i/>
              </w:rPr>
            </w:pPr>
            <w:r>
              <w:rPr>
                <w:i/>
              </w:rPr>
              <w:t>Dr. Terri Burchfield, Executive Director of Support Services, reviewed Policy Update 109, affecting local policies (First Reading).</w:t>
            </w:r>
          </w:p>
          <w:p w:rsidR="002F4A87" w:rsidRPr="002F4A87" w:rsidRDefault="002F4A87">
            <w:pPr>
              <w:rPr>
                <w:i/>
              </w:rPr>
            </w:pP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I.</w:t>
            </w:r>
          </w:p>
        </w:tc>
        <w:tc>
          <w:tcPr>
            <w:tcW w:w="4441" w:type="pct"/>
            <w:gridSpan w:val="3"/>
            <w:tcBorders>
              <w:top w:val="nil"/>
              <w:left w:val="nil"/>
              <w:bottom w:val="nil"/>
              <w:right w:val="nil"/>
              <w:tl2br w:val="nil"/>
              <w:tr2bl w:val="nil"/>
            </w:tcBorders>
          </w:tcPr>
          <w:p w:rsidR="000713E3" w:rsidRDefault="0015239F">
            <w:r>
              <w:t>Review for approval the proposed changes to the dates of the January 2018 and March 2018 regularly scheduled Board of Trustees meetings</w:t>
            </w:r>
          </w:p>
          <w:p w:rsidR="002F4A87" w:rsidRDefault="002F4A87"/>
          <w:p w:rsidR="002F4A87" w:rsidRDefault="002F4A87">
            <w:pPr>
              <w:rPr>
                <w:i/>
              </w:rPr>
            </w:pPr>
            <w:r>
              <w:rPr>
                <w:i/>
              </w:rPr>
              <w:t>Ms. Susan Myers, Deputy Superintendent</w:t>
            </w:r>
            <w:r w:rsidR="00707811">
              <w:rPr>
                <w:i/>
              </w:rPr>
              <w:t xml:space="preserve">, reviewed </w:t>
            </w:r>
            <w:r w:rsidR="00480FD5">
              <w:rPr>
                <w:i/>
              </w:rPr>
              <w:t xml:space="preserve">for approval </w:t>
            </w:r>
            <w:r w:rsidR="00707811">
              <w:rPr>
                <w:i/>
              </w:rPr>
              <w:t>the proposed changes to the dates of the January 2018 and March 2018 regularly scheduled Board of Trustees meetings.  The meeting changes are as follows:</w:t>
            </w:r>
          </w:p>
          <w:p w:rsidR="00707811" w:rsidRDefault="00707811">
            <w:pPr>
              <w:rPr>
                <w:i/>
              </w:rPr>
            </w:pPr>
            <w:r>
              <w:rPr>
                <w:i/>
              </w:rPr>
              <w:t xml:space="preserve">            January</w:t>
            </w:r>
            <w:r w:rsidR="006B67F2">
              <w:rPr>
                <w:i/>
              </w:rPr>
              <w:t xml:space="preserve"> 9</w:t>
            </w:r>
            <w:r>
              <w:rPr>
                <w:i/>
              </w:rPr>
              <w:t xml:space="preserve">, </w:t>
            </w:r>
            <w:r w:rsidRPr="00D77CCF">
              <w:rPr>
                <w:i/>
                <w:noProof/>
              </w:rPr>
              <w:t>2018</w:t>
            </w:r>
            <w:r>
              <w:rPr>
                <w:i/>
              </w:rPr>
              <w:t xml:space="preserve"> will change to January</w:t>
            </w:r>
            <w:r w:rsidR="006B67F2">
              <w:rPr>
                <w:i/>
              </w:rPr>
              <w:t xml:space="preserve"> 16, 2018</w:t>
            </w:r>
          </w:p>
          <w:p w:rsidR="006B67F2" w:rsidRDefault="006B67F2">
            <w:pPr>
              <w:rPr>
                <w:i/>
              </w:rPr>
            </w:pPr>
            <w:r>
              <w:rPr>
                <w:i/>
              </w:rPr>
              <w:t xml:space="preserve">           March 13, </w:t>
            </w:r>
            <w:r w:rsidRPr="00D77CCF">
              <w:rPr>
                <w:i/>
                <w:noProof/>
              </w:rPr>
              <w:t>2018</w:t>
            </w:r>
            <w:r>
              <w:rPr>
                <w:i/>
              </w:rPr>
              <w:t xml:space="preserve"> will change to March 20, 2018</w:t>
            </w:r>
          </w:p>
          <w:p w:rsidR="006B67F2" w:rsidRPr="002F4A87" w:rsidRDefault="006B67F2">
            <w:pPr>
              <w:rPr>
                <w:i/>
              </w:rPr>
            </w:pP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J.</w:t>
            </w:r>
          </w:p>
        </w:tc>
        <w:tc>
          <w:tcPr>
            <w:tcW w:w="4441" w:type="pct"/>
            <w:gridSpan w:val="3"/>
            <w:tcBorders>
              <w:top w:val="nil"/>
              <w:left w:val="nil"/>
              <w:bottom w:val="nil"/>
              <w:right w:val="nil"/>
              <w:tl2br w:val="nil"/>
              <w:tr2bl w:val="nil"/>
            </w:tcBorders>
          </w:tcPr>
          <w:p w:rsidR="000713E3" w:rsidRDefault="0015239F">
            <w:r>
              <w:t>Review Foundation for the Future annual report</w:t>
            </w:r>
          </w:p>
          <w:p w:rsidR="006B67F2" w:rsidRDefault="006B67F2"/>
          <w:p w:rsidR="006B67F2" w:rsidRDefault="006B67F2">
            <w:pPr>
              <w:rPr>
                <w:i/>
              </w:rPr>
            </w:pPr>
            <w:r>
              <w:rPr>
                <w:i/>
              </w:rPr>
              <w:t xml:space="preserve">Ms. Deborah Laine, </w:t>
            </w:r>
            <w:r w:rsidR="0010075B">
              <w:rPr>
                <w:i/>
              </w:rPr>
              <w:t xml:space="preserve">Executive </w:t>
            </w:r>
            <w:r>
              <w:rPr>
                <w:i/>
              </w:rPr>
              <w:t>Director of Foundation for the Future, reviewed with the Board of Trustees</w:t>
            </w:r>
            <w:r w:rsidR="0010075B">
              <w:rPr>
                <w:i/>
              </w:rPr>
              <w:t xml:space="preserve"> the annual report for the Foundation.</w:t>
            </w:r>
          </w:p>
          <w:p w:rsidR="00A968D8" w:rsidRPr="006B67F2" w:rsidRDefault="00A968D8">
            <w:pPr>
              <w:rPr>
                <w:i/>
              </w:rPr>
            </w:pPr>
          </w:p>
        </w:tc>
        <w:tc>
          <w:tcPr>
            <w:tcW w:w="37" w:type="pct"/>
            <w:tcBorders>
              <w:top w:val="nil"/>
              <w:left w:val="nil"/>
              <w:bottom w:val="nil"/>
              <w:right w:val="nil"/>
              <w:tl2br w:val="nil"/>
              <w:tr2bl w:val="nil"/>
            </w:tcBorders>
          </w:tcPr>
          <w:p w:rsidR="000713E3" w:rsidRDefault="000713E3" w:rsidP="0010075B"/>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K.</w:t>
            </w:r>
          </w:p>
        </w:tc>
        <w:tc>
          <w:tcPr>
            <w:tcW w:w="4441" w:type="pct"/>
            <w:gridSpan w:val="3"/>
            <w:tcBorders>
              <w:top w:val="nil"/>
              <w:left w:val="nil"/>
              <w:bottom w:val="nil"/>
              <w:right w:val="nil"/>
              <w:tl2br w:val="nil"/>
              <w:tr2bl w:val="nil"/>
            </w:tcBorders>
          </w:tcPr>
          <w:p w:rsidR="000713E3" w:rsidRDefault="0015239F">
            <w:r>
              <w:t>Review for approval of 2017-2018 Employee Retention Incentive</w:t>
            </w:r>
          </w:p>
          <w:p w:rsidR="00A968D8" w:rsidRDefault="00A968D8"/>
          <w:p w:rsidR="00A968D8" w:rsidRDefault="00E0241B">
            <w:pPr>
              <w:rPr>
                <w:i/>
              </w:rPr>
            </w:pPr>
            <w:r>
              <w:rPr>
                <w:i/>
              </w:rPr>
              <w:t>Ms. Margaret Lee</w:t>
            </w:r>
            <w:r w:rsidR="00D35FE6">
              <w:rPr>
                <w:i/>
              </w:rPr>
              <w:t xml:space="preserve"> presented the amended 2017-2018 Employee Retention Incentive.  The administration recommends that all full-time, benefits eligible Professional, Para-Professional and Hourly Employees be eligible for a $1,000 </w:t>
            </w:r>
            <w:r w:rsidR="00D35FE6">
              <w:rPr>
                <w:i/>
              </w:rPr>
              <w:lastRenderedPageBreak/>
              <w:t>Employee Retention Incentive as part of the 2017-2018 Texas City ISD budget.  There are stipulations</w:t>
            </w:r>
            <w:r w:rsidR="00D24380">
              <w:rPr>
                <w:i/>
              </w:rPr>
              <w:t xml:space="preserve"> as presented in the Amended Proposed 2017-2018 Employee Retention Incentive Exhibit.</w:t>
            </w:r>
          </w:p>
          <w:p w:rsidR="00D35FE6" w:rsidRDefault="00D35FE6">
            <w:pPr>
              <w:rPr>
                <w:i/>
              </w:rPr>
            </w:pPr>
          </w:p>
          <w:p w:rsidR="00D35FE6" w:rsidRPr="00A968D8" w:rsidRDefault="00D35FE6">
            <w:pPr>
              <w:rPr>
                <w:i/>
              </w:rPr>
            </w:pP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293" w:type="pct"/>
            <w:tcBorders>
              <w:top w:val="nil"/>
              <w:left w:val="nil"/>
              <w:bottom w:val="nil"/>
              <w:right w:val="nil"/>
              <w:tl2br w:val="nil"/>
              <w:tr2bl w:val="nil"/>
            </w:tcBorders>
          </w:tcPr>
          <w:p w:rsidR="000713E3" w:rsidRDefault="0015239F">
            <w:pPr>
              <w:jc w:val="right"/>
            </w:pPr>
            <w:r>
              <w:t>8.</w:t>
            </w:r>
          </w:p>
        </w:tc>
        <w:tc>
          <w:tcPr>
            <w:tcW w:w="4604" w:type="pct"/>
            <w:gridSpan w:val="4"/>
            <w:tcBorders>
              <w:top w:val="nil"/>
              <w:left w:val="nil"/>
              <w:bottom w:val="nil"/>
              <w:right w:val="nil"/>
              <w:tl2br w:val="nil"/>
              <w:tr2bl w:val="nil"/>
            </w:tcBorders>
          </w:tcPr>
          <w:p w:rsidR="000713E3" w:rsidRDefault="0015239F">
            <w:pPr>
              <w:rPr>
                <w:b/>
              </w:rPr>
            </w:pPr>
            <w:r>
              <w:rPr>
                <w:b/>
              </w:rPr>
              <w:t>Business/Legal/Finance Consent Agenda</w:t>
            </w:r>
          </w:p>
          <w:p w:rsidR="00D24380" w:rsidRDefault="00D24380">
            <w:pPr>
              <w:rPr>
                <w:b/>
              </w:rPr>
            </w:pPr>
          </w:p>
          <w:p w:rsidR="00D24380" w:rsidRDefault="00362450">
            <w:pPr>
              <w:rPr>
                <w:i/>
              </w:rPr>
            </w:pPr>
            <w:r>
              <w:rPr>
                <w:i/>
              </w:rPr>
              <w:t xml:space="preserve">Ms. Nakisha Paul, </w:t>
            </w:r>
            <w:r w:rsidRPr="00D77CCF">
              <w:rPr>
                <w:i/>
                <w:noProof/>
              </w:rPr>
              <w:t>board</w:t>
            </w:r>
            <w:r>
              <w:rPr>
                <w:i/>
              </w:rPr>
              <w:t xml:space="preserve"> member</w:t>
            </w:r>
            <w:r w:rsidR="004F4001">
              <w:rPr>
                <w:i/>
              </w:rPr>
              <w:t>, asked</w:t>
            </w:r>
            <w:r>
              <w:rPr>
                <w:i/>
              </w:rPr>
              <w:t xml:space="preserve"> to pull item C-1 from the Business/Legal/Finance Consent Agenda to be voted on separately.</w:t>
            </w:r>
          </w:p>
          <w:p w:rsidR="00362450" w:rsidRDefault="00362450" w:rsidP="00362450">
            <w:pPr>
              <w:spacing w:before="240"/>
              <w:rPr>
                <w:i/>
              </w:rPr>
            </w:pPr>
            <w:r>
              <w:rPr>
                <w:i/>
              </w:rPr>
              <w:t>Mr. Dickey Campbell moved to approve items A(1-10), B(1-2), C(2-3), D (1-2), E (1-2), F,</w:t>
            </w:r>
            <w:r w:rsidR="004F4001">
              <w:rPr>
                <w:i/>
              </w:rPr>
              <w:t xml:space="preserve"> </w:t>
            </w:r>
            <w:r>
              <w:rPr>
                <w:i/>
              </w:rPr>
              <w:t>G,</w:t>
            </w:r>
            <w:r w:rsidR="004F4001">
              <w:rPr>
                <w:i/>
              </w:rPr>
              <w:t xml:space="preserve"> </w:t>
            </w:r>
            <w:r w:rsidR="008B18E9">
              <w:rPr>
                <w:i/>
              </w:rPr>
              <w:t>and H as presented; seconded by Bryan Thompson.  Motion carried 7/0.</w:t>
            </w:r>
          </w:p>
          <w:p w:rsidR="008B18E9" w:rsidRDefault="008B18E9" w:rsidP="00362450">
            <w:pPr>
              <w:spacing w:before="240"/>
              <w:rPr>
                <w:i/>
              </w:rPr>
            </w:pPr>
            <w:r>
              <w:rPr>
                <w:i/>
              </w:rPr>
              <w:t xml:space="preserve">Mr. David Moss moved to approve item C-1 (Data Vox:  Board Room Upgrade); seconded by Mr. Bryan Thompson.  Motion carried 6/1.  </w:t>
            </w:r>
            <w:r w:rsidR="0010075B">
              <w:rPr>
                <w:i/>
              </w:rPr>
              <w:t>Ms. Nakisha</w:t>
            </w:r>
            <w:r>
              <w:rPr>
                <w:i/>
              </w:rPr>
              <w:t xml:space="preserve"> Paul opposed.</w:t>
            </w:r>
          </w:p>
          <w:p w:rsidR="00362450" w:rsidRPr="00362450" w:rsidRDefault="00362450">
            <w:pPr>
              <w:rPr>
                <w:i/>
              </w:rPr>
            </w:pP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A.</w:t>
            </w:r>
          </w:p>
        </w:tc>
        <w:tc>
          <w:tcPr>
            <w:tcW w:w="4441" w:type="pct"/>
            <w:gridSpan w:val="3"/>
            <w:tcBorders>
              <w:top w:val="nil"/>
              <w:left w:val="nil"/>
              <w:bottom w:val="nil"/>
              <w:right w:val="nil"/>
              <w:tl2br w:val="nil"/>
              <w:tr2bl w:val="nil"/>
            </w:tcBorders>
          </w:tcPr>
          <w:p w:rsidR="000713E3" w:rsidRDefault="0015239F">
            <w:r>
              <w:t>Consider approval of November 2017 financial reports</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1.</w:t>
            </w:r>
          </w:p>
        </w:tc>
        <w:tc>
          <w:tcPr>
            <w:tcW w:w="4278" w:type="pct"/>
            <w:gridSpan w:val="2"/>
            <w:tcBorders>
              <w:top w:val="nil"/>
              <w:left w:val="nil"/>
              <w:bottom w:val="nil"/>
              <w:right w:val="nil"/>
              <w:tl2br w:val="nil"/>
              <w:tr2bl w:val="nil"/>
            </w:tcBorders>
          </w:tcPr>
          <w:p w:rsidR="000713E3" w:rsidRDefault="0015239F">
            <w:r>
              <w:t>Operating Statement – 1XX</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2.</w:t>
            </w:r>
          </w:p>
        </w:tc>
        <w:tc>
          <w:tcPr>
            <w:tcW w:w="4278" w:type="pct"/>
            <w:gridSpan w:val="2"/>
            <w:tcBorders>
              <w:top w:val="nil"/>
              <w:left w:val="nil"/>
              <w:bottom w:val="nil"/>
              <w:right w:val="nil"/>
              <w:tl2br w:val="nil"/>
              <w:tr2bl w:val="nil"/>
            </w:tcBorders>
          </w:tcPr>
          <w:p w:rsidR="000713E3" w:rsidRDefault="0015239F">
            <w:r>
              <w:t>Operating Statement – 197</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3.</w:t>
            </w:r>
          </w:p>
        </w:tc>
        <w:tc>
          <w:tcPr>
            <w:tcW w:w="4278" w:type="pct"/>
            <w:gridSpan w:val="2"/>
            <w:tcBorders>
              <w:top w:val="nil"/>
              <w:left w:val="nil"/>
              <w:bottom w:val="nil"/>
              <w:right w:val="nil"/>
              <w:tl2br w:val="nil"/>
              <w:tr2bl w:val="nil"/>
            </w:tcBorders>
          </w:tcPr>
          <w:p w:rsidR="000713E3" w:rsidRDefault="0015239F">
            <w:r>
              <w:t>Operating Statement – 240</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4.</w:t>
            </w:r>
          </w:p>
        </w:tc>
        <w:tc>
          <w:tcPr>
            <w:tcW w:w="4278" w:type="pct"/>
            <w:gridSpan w:val="2"/>
            <w:tcBorders>
              <w:top w:val="nil"/>
              <w:left w:val="nil"/>
              <w:bottom w:val="nil"/>
              <w:right w:val="nil"/>
              <w:tl2br w:val="nil"/>
              <w:tr2bl w:val="nil"/>
            </w:tcBorders>
          </w:tcPr>
          <w:p w:rsidR="000713E3" w:rsidRDefault="0015239F">
            <w:r>
              <w:t>Expenditures by Function – All</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5.</w:t>
            </w:r>
          </w:p>
        </w:tc>
        <w:tc>
          <w:tcPr>
            <w:tcW w:w="4278" w:type="pct"/>
            <w:gridSpan w:val="2"/>
            <w:tcBorders>
              <w:top w:val="nil"/>
              <w:left w:val="nil"/>
              <w:bottom w:val="nil"/>
              <w:right w:val="nil"/>
              <w:tl2br w:val="nil"/>
              <w:tr2bl w:val="nil"/>
            </w:tcBorders>
          </w:tcPr>
          <w:p w:rsidR="000713E3" w:rsidRDefault="0015239F">
            <w:r>
              <w:t>Expenditures by Function – 1XX</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6.</w:t>
            </w:r>
          </w:p>
        </w:tc>
        <w:tc>
          <w:tcPr>
            <w:tcW w:w="4278" w:type="pct"/>
            <w:gridSpan w:val="2"/>
            <w:tcBorders>
              <w:top w:val="nil"/>
              <w:left w:val="nil"/>
              <w:bottom w:val="nil"/>
              <w:right w:val="nil"/>
              <w:tl2br w:val="nil"/>
              <w:tr2bl w:val="nil"/>
            </w:tcBorders>
          </w:tcPr>
          <w:p w:rsidR="000713E3" w:rsidRDefault="0015239F">
            <w:r>
              <w:t>Expenditures by Function – 205</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7.</w:t>
            </w:r>
          </w:p>
        </w:tc>
        <w:tc>
          <w:tcPr>
            <w:tcW w:w="4278" w:type="pct"/>
            <w:gridSpan w:val="2"/>
            <w:tcBorders>
              <w:top w:val="nil"/>
              <w:left w:val="nil"/>
              <w:bottom w:val="nil"/>
              <w:right w:val="nil"/>
              <w:tl2br w:val="nil"/>
              <w:tr2bl w:val="nil"/>
            </w:tcBorders>
          </w:tcPr>
          <w:p w:rsidR="000713E3" w:rsidRDefault="0015239F">
            <w:r>
              <w:t>Check Register – All</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8.</w:t>
            </w:r>
          </w:p>
        </w:tc>
        <w:tc>
          <w:tcPr>
            <w:tcW w:w="4278" w:type="pct"/>
            <w:gridSpan w:val="2"/>
            <w:tcBorders>
              <w:top w:val="nil"/>
              <w:left w:val="nil"/>
              <w:bottom w:val="nil"/>
              <w:right w:val="nil"/>
              <w:tl2br w:val="nil"/>
              <w:tr2bl w:val="nil"/>
            </w:tcBorders>
          </w:tcPr>
          <w:p w:rsidR="000713E3" w:rsidRDefault="0015239F">
            <w:r>
              <w:t>Check Register – Head Start</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9.</w:t>
            </w:r>
          </w:p>
        </w:tc>
        <w:tc>
          <w:tcPr>
            <w:tcW w:w="4278" w:type="pct"/>
            <w:gridSpan w:val="2"/>
            <w:tcBorders>
              <w:top w:val="nil"/>
              <w:left w:val="nil"/>
              <w:bottom w:val="nil"/>
              <w:right w:val="nil"/>
              <w:tl2br w:val="nil"/>
              <w:tr2bl w:val="nil"/>
            </w:tcBorders>
          </w:tcPr>
          <w:p w:rsidR="000713E3" w:rsidRDefault="0015239F">
            <w:r>
              <w:t>Investment Report</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10.</w:t>
            </w:r>
          </w:p>
        </w:tc>
        <w:tc>
          <w:tcPr>
            <w:tcW w:w="4278" w:type="pct"/>
            <w:gridSpan w:val="2"/>
            <w:tcBorders>
              <w:top w:val="nil"/>
              <w:left w:val="nil"/>
              <w:bottom w:val="nil"/>
              <w:right w:val="nil"/>
              <w:tl2br w:val="nil"/>
              <w:tr2bl w:val="nil"/>
            </w:tcBorders>
          </w:tcPr>
          <w:p w:rsidR="000713E3" w:rsidRDefault="0015239F">
            <w:r>
              <w:t>Tax Collector Report</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B.</w:t>
            </w:r>
          </w:p>
        </w:tc>
        <w:tc>
          <w:tcPr>
            <w:tcW w:w="4441" w:type="pct"/>
            <w:gridSpan w:val="3"/>
            <w:tcBorders>
              <w:top w:val="nil"/>
              <w:left w:val="nil"/>
              <w:bottom w:val="nil"/>
              <w:right w:val="nil"/>
              <w:tl2br w:val="nil"/>
              <w:tr2bl w:val="nil"/>
            </w:tcBorders>
          </w:tcPr>
          <w:p w:rsidR="000713E3" w:rsidRDefault="0015239F">
            <w:r>
              <w:t>Consider approval of budget amendments</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1.</w:t>
            </w:r>
          </w:p>
        </w:tc>
        <w:tc>
          <w:tcPr>
            <w:tcW w:w="4278" w:type="pct"/>
            <w:gridSpan w:val="2"/>
            <w:tcBorders>
              <w:top w:val="nil"/>
              <w:left w:val="nil"/>
              <w:bottom w:val="nil"/>
              <w:right w:val="nil"/>
              <w:tl2br w:val="nil"/>
              <w:tr2bl w:val="nil"/>
            </w:tcBorders>
          </w:tcPr>
          <w:p w:rsidR="000713E3" w:rsidRDefault="0015239F">
            <w:r>
              <w:t>Budget transfers</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2.</w:t>
            </w:r>
          </w:p>
        </w:tc>
        <w:tc>
          <w:tcPr>
            <w:tcW w:w="4278" w:type="pct"/>
            <w:gridSpan w:val="2"/>
            <w:tcBorders>
              <w:top w:val="nil"/>
              <w:left w:val="nil"/>
              <w:bottom w:val="nil"/>
              <w:right w:val="nil"/>
              <w:tl2br w:val="nil"/>
              <w:tr2bl w:val="nil"/>
            </w:tcBorders>
          </w:tcPr>
          <w:p w:rsidR="000713E3" w:rsidRDefault="0015239F">
            <w:r>
              <w:t>Budget revisions</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C.</w:t>
            </w:r>
          </w:p>
        </w:tc>
        <w:tc>
          <w:tcPr>
            <w:tcW w:w="4441" w:type="pct"/>
            <w:gridSpan w:val="3"/>
            <w:tcBorders>
              <w:top w:val="nil"/>
              <w:left w:val="nil"/>
              <w:bottom w:val="nil"/>
              <w:right w:val="nil"/>
              <w:tl2br w:val="nil"/>
              <w:tr2bl w:val="nil"/>
            </w:tcBorders>
          </w:tcPr>
          <w:p w:rsidR="000713E3" w:rsidRDefault="0015239F">
            <w:r>
              <w:t>Consider approval of purchases with a cost of $50,000 or more</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1.</w:t>
            </w:r>
          </w:p>
        </w:tc>
        <w:tc>
          <w:tcPr>
            <w:tcW w:w="4278" w:type="pct"/>
            <w:gridSpan w:val="2"/>
            <w:tcBorders>
              <w:top w:val="nil"/>
              <w:left w:val="nil"/>
              <w:bottom w:val="nil"/>
              <w:right w:val="nil"/>
              <w:tl2br w:val="nil"/>
              <w:tr2bl w:val="nil"/>
            </w:tcBorders>
          </w:tcPr>
          <w:p w:rsidR="000713E3" w:rsidRDefault="0015239F">
            <w:r>
              <w:t>DataVox: Board Room Upgrade - $68,737</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2.</w:t>
            </w:r>
          </w:p>
        </w:tc>
        <w:tc>
          <w:tcPr>
            <w:tcW w:w="4278" w:type="pct"/>
            <w:gridSpan w:val="2"/>
            <w:tcBorders>
              <w:top w:val="nil"/>
              <w:left w:val="nil"/>
              <w:bottom w:val="nil"/>
              <w:right w:val="nil"/>
              <w:tl2br w:val="nil"/>
              <w:tr2bl w:val="nil"/>
            </w:tcBorders>
          </w:tcPr>
          <w:p w:rsidR="000713E3" w:rsidRDefault="0015239F">
            <w:r>
              <w:t>Aries Building Systems: Change Order for plumbing in portable buildings -$156,102</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3.</w:t>
            </w:r>
          </w:p>
        </w:tc>
        <w:tc>
          <w:tcPr>
            <w:tcW w:w="4278" w:type="pct"/>
            <w:gridSpan w:val="2"/>
            <w:tcBorders>
              <w:top w:val="nil"/>
              <w:left w:val="nil"/>
              <w:bottom w:val="nil"/>
              <w:right w:val="nil"/>
              <w:tl2br w:val="nil"/>
              <w:tr2bl w:val="nil"/>
            </w:tcBorders>
          </w:tcPr>
          <w:p w:rsidR="000713E3" w:rsidRDefault="0015239F">
            <w:r>
              <w:t>Crescent Electric: Electrical Distribution to portable buildings $348,119</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D.</w:t>
            </w:r>
          </w:p>
        </w:tc>
        <w:tc>
          <w:tcPr>
            <w:tcW w:w="4441" w:type="pct"/>
            <w:gridSpan w:val="3"/>
            <w:tcBorders>
              <w:top w:val="nil"/>
              <w:left w:val="nil"/>
              <w:bottom w:val="nil"/>
              <w:right w:val="nil"/>
              <w:tl2br w:val="nil"/>
              <w:tr2bl w:val="nil"/>
            </w:tcBorders>
          </w:tcPr>
          <w:p w:rsidR="000713E3" w:rsidRDefault="0015239F">
            <w:r>
              <w:t>Consider approval invoices procured under exigent circumstances after Hurricane Harvey for remediation efforts</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1.</w:t>
            </w:r>
          </w:p>
        </w:tc>
        <w:tc>
          <w:tcPr>
            <w:tcW w:w="4278" w:type="pct"/>
            <w:gridSpan w:val="2"/>
            <w:tcBorders>
              <w:top w:val="nil"/>
              <w:left w:val="nil"/>
              <w:bottom w:val="nil"/>
              <w:right w:val="nil"/>
              <w:tl2br w:val="nil"/>
              <w:tr2bl w:val="nil"/>
            </w:tcBorders>
          </w:tcPr>
          <w:p w:rsidR="000713E3" w:rsidRDefault="0015239F">
            <w:r>
              <w:t>PAL Environmental</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2.</w:t>
            </w:r>
          </w:p>
        </w:tc>
        <w:tc>
          <w:tcPr>
            <w:tcW w:w="4278" w:type="pct"/>
            <w:gridSpan w:val="2"/>
            <w:tcBorders>
              <w:top w:val="nil"/>
              <w:left w:val="nil"/>
              <w:bottom w:val="nil"/>
              <w:right w:val="nil"/>
              <w:tl2br w:val="nil"/>
              <w:tr2bl w:val="nil"/>
            </w:tcBorders>
          </w:tcPr>
          <w:p w:rsidR="000713E3" w:rsidRDefault="0015239F">
            <w:r>
              <w:t>Rostan</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lastRenderedPageBreak/>
              <w:t>E.</w:t>
            </w:r>
          </w:p>
        </w:tc>
        <w:tc>
          <w:tcPr>
            <w:tcW w:w="4441" w:type="pct"/>
            <w:gridSpan w:val="3"/>
            <w:tcBorders>
              <w:top w:val="nil"/>
              <w:left w:val="nil"/>
              <w:bottom w:val="nil"/>
              <w:right w:val="nil"/>
              <w:tl2br w:val="nil"/>
              <w:tr2bl w:val="nil"/>
            </w:tcBorders>
          </w:tcPr>
          <w:p w:rsidR="000713E3" w:rsidRDefault="0015239F">
            <w:r>
              <w:t>Consider approval of Contracts Requiring Board Approval</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1.</w:t>
            </w:r>
          </w:p>
        </w:tc>
        <w:tc>
          <w:tcPr>
            <w:tcW w:w="4278" w:type="pct"/>
            <w:gridSpan w:val="2"/>
            <w:tcBorders>
              <w:top w:val="nil"/>
              <w:left w:val="nil"/>
              <w:bottom w:val="nil"/>
              <w:right w:val="nil"/>
              <w:tl2br w:val="nil"/>
              <w:tr2bl w:val="nil"/>
            </w:tcBorders>
          </w:tcPr>
          <w:p w:rsidR="000713E3" w:rsidRDefault="0015239F">
            <w:r>
              <w:t>Galveston County – Election Services</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2.</w:t>
            </w:r>
          </w:p>
        </w:tc>
        <w:tc>
          <w:tcPr>
            <w:tcW w:w="4278" w:type="pct"/>
            <w:gridSpan w:val="2"/>
            <w:tcBorders>
              <w:top w:val="nil"/>
              <w:left w:val="nil"/>
              <w:bottom w:val="nil"/>
              <w:right w:val="nil"/>
              <w:tl2br w:val="nil"/>
              <w:tr2bl w:val="nil"/>
            </w:tcBorders>
          </w:tcPr>
          <w:p w:rsidR="000713E3" w:rsidRDefault="0015239F">
            <w:r>
              <w:t>City of Texas City – Crawfish Boil Transportation Services</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F.</w:t>
            </w:r>
          </w:p>
        </w:tc>
        <w:tc>
          <w:tcPr>
            <w:tcW w:w="4441" w:type="pct"/>
            <w:gridSpan w:val="3"/>
            <w:tcBorders>
              <w:top w:val="nil"/>
              <w:left w:val="nil"/>
              <w:bottom w:val="nil"/>
              <w:right w:val="nil"/>
              <w:tl2br w:val="nil"/>
              <w:tr2bl w:val="nil"/>
            </w:tcBorders>
          </w:tcPr>
          <w:p w:rsidR="000713E3" w:rsidRDefault="0015239F">
            <w:r>
              <w:t>Consider for approval the amended compensation schedule with the Galveston County Sherriff’s Office – Sherriff Liaison Officer Program</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G.</w:t>
            </w:r>
          </w:p>
        </w:tc>
        <w:tc>
          <w:tcPr>
            <w:tcW w:w="4441" w:type="pct"/>
            <w:gridSpan w:val="3"/>
            <w:tcBorders>
              <w:top w:val="nil"/>
              <w:left w:val="nil"/>
              <w:bottom w:val="nil"/>
              <w:right w:val="nil"/>
              <w:tl2br w:val="nil"/>
              <w:tr2bl w:val="nil"/>
            </w:tcBorders>
          </w:tcPr>
          <w:p w:rsidR="000713E3" w:rsidRDefault="0015239F">
            <w:r>
              <w:t>Consider approval of donations</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1.</w:t>
            </w:r>
          </w:p>
        </w:tc>
        <w:tc>
          <w:tcPr>
            <w:tcW w:w="4278" w:type="pct"/>
            <w:gridSpan w:val="2"/>
            <w:tcBorders>
              <w:top w:val="nil"/>
              <w:left w:val="nil"/>
              <w:bottom w:val="nil"/>
              <w:right w:val="nil"/>
              <w:tl2br w:val="nil"/>
              <w:tr2bl w:val="nil"/>
            </w:tcBorders>
          </w:tcPr>
          <w:p w:rsidR="000713E3" w:rsidRDefault="0015239F">
            <w:r>
              <w:t>Foundation</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H.</w:t>
            </w:r>
          </w:p>
        </w:tc>
        <w:tc>
          <w:tcPr>
            <w:tcW w:w="4441" w:type="pct"/>
            <w:gridSpan w:val="3"/>
            <w:tcBorders>
              <w:top w:val="nil"/>
              <w:left w:val="nil"/>
              <w:bottom w:val="nil"/>
              <w:right w:val="nil"/>
              <w:tl2br w:val="nil"/>
              <w:tr2bl w:val="nil"/>
            </w:tcBorders>
          </w:tcPr>
          <w:p w:rsidR="000713E3" w:rsidRDefault="0015239F">
            <w:r>
              <w:t>Consider approval of 2017-2018 Employee Retention Incentive</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293" w:type="pct"/>
            <w:tcBorders>
              <w:top w:val="nil"/>
              <w:left w:val="nil"/>
              <w:bottom w:val="nil"/>
              <w:right w:val="nil"/>
              <w:tl2br w:val="nil"/>
              <w:tr2bl w:val="nil"/>
            </w:tcBorders>
          </w:tcPr>
          <w:p w:rsidR="000713E3" w:rsidRDefault="0015239F">
            <w:pPr>
              <w:jc w:val="right"/>
            </w:pPr>
            <w:r>
              <w:t>9.</w:t>
            </w:r>
          </w:p>
        </w:tc>
        <w:tc>
          <w:tcPr>
            <w:tcW w:w="4604" w:type="pct"/>
            <w:gridSpan w:val="4"/>
            <w:tcBorders>
              <w:top w:val="nil"/>
              <w:left w:val="nil"/>
              <w:bottom w:val="nil"/>
              <w:right w:val="nil"/>
              <w:tl2br w:val="nil"/>
              <w:tr2bl w:val="nil"/>
            </w:tcBorders>
          </w:tcPr>
          <w:p w:rsidR="000713E3" w:rsidRDefault="0015239F">
            <w:pPr>
              <w:rPr>
                <w:b/>
              </w:rPr>
            </w:pPr>
            <w:r>
              <w:rPr>
                <w:b/>
              </w:rPr>
              <w:t>Curriculum &amp; Instruction Consent Agenda</w:t>
            </w:r>
          </w:p>
          <w:p w:rsidR="00D16537" w:rsidRDefault="00D16537">
            <w:pPr>
              <w:rPr>
                <w:b/>
              </w:rPr>
            </w:pPr>
          </w:p>
          <w:p w:rsidR="00D16537" w:rsidRDefault="00D16537">
            <w:pPr>
              <w:rPr>
                <w:i/>
              </w:rPr>
            </w:pPr>
            <w:r>
              <w:rPr>
                <w:i/>
              </w:rPr>
              <w:t>Mr. David Moss, Board</w:t>
            </w:r>
            <w:r w:rsidR="0024613F">
              <w:rPr>
                <w:i/>
              </w:rPr>
              <w:t xml:space="preserve"> Member, moved to approve November 2017 Calvin Vincent Head Start Director’s Report</w:t>
            </w:r>
            <w:r>
              <w:rPr>
                <w:i/>
              </w:rPr>
              <w:t>; seconded by Mr. Bryan Thompson.  Motion carried 7/0.</w:t>
            </w:r>
            <w:r w:rsidR="0024613F">
              <w:rPr>
                <w:i/>
              </w:rPr>
              <w:t xml:space="preserve">  </w:t>
            </w:r>
          </w:p>
          <w:p w:rsidR="0024613F" w:rsidRPr="00D16537" w:rsidRDefault="0024613F">
            <w:pPr>
              <w:rPr>
                <w:i/>
              </w:rPr>
            </w:pP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A.</w:t>
            </w:r>
          </w:p>
        </w:tc>
        <w:tc>
          <w:tcPr>
            <w:tcW w:w="4441" w:type="pct"/>
            <w:gridSpan w:val="3"/>
            <w:tcBorders>
              <w:top w:val="nil"/>
              <w:left w:val="nil"/>
              <w:bottom w:val="nil"/>
              <w:right w:val="nil"/>
              <w:tl2br w:val="nil"/>
              <w:tr2bl w:val="nil"/>
            </w:tcBorders>
          </w:tcPr>
          <w:p w:rsidR="000713E3" w:rsidRDefault="0015239F">
            <w:r>
              <w:t>Consider approval of the November 2017 Calvin Vincent Head Start Director’s Report</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293" w:type="pct"/>
            <w:tcBorders>
              <w:top w:val="nil"/>
              <w:left w:val="nil"/>
              <w:bottom w:val="nil"/>
              <w:right w:val="nil"/>
              <w:tl2br w:val="nil"/>
              <w:tr2bl w:val="nil"/>
            </w:tcBorders>
          </w:tcPr>
          <w:p w:rsidR="000713E3" w:rsidRDefault="0015239F">
            <w:pPr>
              <w:jc w:val="right"/>
            </w:pPr>
            <w:r>
              <w:t>10.</w:t>
            </w:r>
          </w:p>
        </w:tc>
        <w:tc>
          <w:tcPr>
            <w:tcW w:w="4604" w:type="pct"/>
            <w:gridSpan w:val="4"/>
            <w:tcBorders>
              <w:top w:val="nil"/>
              <w:left w:val="nil"/>
              <w:bottom w:val="nil"/>
              <w:right w:val="nil"/>
              <w:tl2br w:val="nil"/>
              <w:tr2bl w:val="nil"/>
            </w:tcBorders>
          </w:tcPr>
          <w:p w:rsidR="000713E3" w:rsidRDefault="0015239F">
            <w:r>
              <w:rPr>
                <w:b/>
              </w:rPr>
              <w:t>Future Business</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A.</w:t>
            </w:r>
          </w:p>
        </w:tc>
        <w:tc>
          <w:tcPr>
            <w:tcW w:w="4441" w:type="pct"/>
            <w:gridSpan w:val="3"/>
            <w:tcBorders>
              <w:top w:val="nil"/>
              <w:left w:val="nil"/>
              <w:bottom w:val="nil"/>
              <w:right w:val="nil"/>
              <w:tl2br w:val="nil"/>
              <w:tr2bl w:val="nil"/>
            </w:tcBorders>
          </w:tcPr>
          <w:p w:rsidR="000713E3" w:rsidRDefault="0015239F">
            <w:r>
              <w:t>Future Agenda Items</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B.</w:t>
            </w:r>
          </w:p>
        </w:tc>
        <w:tc>
          <w:tcPr>
            <w:tcW w:w="4441" w:type="pct"/>
            <w:gridSpan w:val="3"/>
            <w:tcBorders>
              <w:top w:val="nil"/>
              <w:left w:val="nil"/>
              <w:bottom w:val="nil"/>
              <w:right w:val="nil"/>
              <w:tl2br w:val="nil"/>
              <w:tr2bl w:val="nil"/>
            </w:tcBorders>
          </w:tcPr>
          <w:p w:rsidR="000713E3" w:rsidRDefault="0015239F">
            <w:r>
              <w:t xml:space="preserve">Consider report by Superintendent </w:t>
            </w:r>
            <w:r w:rsidRPr="00D77CCF">
              <w:rPr>
                <w:noProof/>
              </w:rPr>
              <w:t>and/or</w:t>
            </w:r>
            <w:r>
              <w:t xml:space="preserve"> Board members regarding previous or upcoming activities for Board members</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1.</w:t>
            </w:r>
          </w:p>
        </w:tc>
        <w:tc>
          <w:tcPr>
            <w:tcW w:w="4278" w:type="pct"/>
            <w:gridSpan w:val="2"/>
            <w:tcBorders>
              <w:top w:val="nil"/>
              <w:left w:val="nil"/>
              <w:bottom w:val="nil"/>
              <w:right w:val="nil"/>
              <w:tl2br w:val="nil"/>
              <w:tr2bl w:val="nil"/>
            </w:tcBorders>
          </w:tcPr>
          <w:p w:rsidR="000713E3" w:rsidRDefault="0015239F">
            <w:r>
              <w:t>Dec. 20    Early Release for Christmas Break</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2.</w:t>
            </w:r>
          </w:p>
        </w:tc>
        <w:tc>
          <w:tcPr>
            <w:tcW w:w="4278" w:type="pct"/>
            <w:gridSpan w:val="2"/>
            <w:tcBorders>
              <w:top w:val="nil"/>
              <w:left w:val="nil"/>
              <w:bottom w:val="nil"/>
              <w:right w:val="nil"/>
              <w:tl2br w:val="nil"/>
              <w:tr2bl w:val="nil"/>
            </w:tcBorders>
          </w:tcPr>
          <w:p w:rsidR="000713E3" w:rsidRDefault="0015239F">
            <w:r>
              <w:t>Dec. 21- Jan.3    Christmas Holiday</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3.</w:t>
            </w:r>
          </w:p>
        </w:tc>
        <w:tc>
          <w:tcPr>
            <w:tcW w:w="4278" w:type="pct"/>
            <w:gridSpan w:val="2"/>
            <w:tcBorders>
              <w:top w:val="nil"/>
              <w:left w:val="nil"/>
              <w:bottom w:val="nil"/>
              <w:right w:val="nil"/>
              <w:tl2br w:val="nil"/>
              <w:tr2bl w:val="nil"/>
            </w:tcBorders>
          </w:tcPr>
          <w:p w:rsidR="000713E3" w:rsidRDefault="0015239F">
            <w:r>
              <w:t>Jan. 8    Facilities Committee Meeting, Kohfeldt Elementary, 6:00 p.m.</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4.</w:t>
            </w:r>
          </w:p>
        </w:tc>
        <w:tc>
          <w:tcPr>
            <w:tcW w:w="4278" w:type="pct"/>
            <w:gridSpan w:val="2"/>
            <w:tcBorders>
              <w:top w:val="nil"/>
              <w:left w:val="nil"/>
              <w:bottom w:val="nil"/>
              <w:right w:val="nil"/>
              <w:tl2br w:val="nil"/>
              <w:tr2bl w:val="nil"/>
            </w:tcBorders>
          </w:tcPr>
          <w:p w:rsidR="000713E3" w:rsidRDefault="0015239F">
            <w:r>
              <w:t>Jan.9    January Regular Board Meeting</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5.</w:t>
            </w:r>
          </w:p>
        </w:tc>
        <w:tc>
          <w:tcPr>
            <w:tcW w:w="4278" w:type="pct"/>
            <w:gridSpan w:val="2"/>
            <w:tcBorders>
              <w:top w:val="nil"/>
              <w:left w:val="nil"/>
              <w:bottom w:val="nil"/>
              <w:right w:val="nil"/>
              <w:tl2br w:val="nil"/>
              <w:tr2bl w:val="nil"/>
            </w:tcBorders>
          </w:tcPr>
          <w:p w:rsidR="000713E3" w:rsidRDefault="0015239F">
            <w:r>
              <w:t>Jan. 17    Facilities Committee Meeting</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293" w:type="pct"/>
            <w:tcBorders>
              <w:top w:val="nil"/>
              <w:left w:val="nil"/>
              <w:bottom w:val="nil"/>
              <w:right w:val="nil"/>
              <w:tl2br w:val="nil"/>
              <w:tr2bl w:val="nil"/>
            </w:tcBorders>
          </w:tcPr>
          <w:p w:rsidR="000713E3" w:rsidRDefault="0015239F">
            <w:pPr>
              <w:jc w:val="right"/>
            </w:pPr>
            <w:r>
              <w:t>11.</w:t>
            </w:r>
          </w:p>
        </w:tc>
        <w:tc>
          <w:tcPr>
            <w:tcW w:w="4604" w:type="pct"/>
            <w:gridSpan w:val="4"/>
            <w:tcBorders>
              <w:top w:val="nil"/>
              <w:left w:val="nil"/>
              <w:bottom w:val="nil"/>
              <w:right w:val="nil"/>
              <w:tl2br w:val="nil"/>
              <w:tr2bl w:val="nil"/>
            </w:tcBorders>
          </w:tcPr>
          <w:p w:rsidR="000713E3" w:rsidRDefault="0015239F">
            <w:r>
              <w:rPr>
                <w:b/>
              </w:rPr>
              <w:t xml:space="preserve">Closed Meeting  - </w:t>
            </w:r>
            <w:r>
              <w:t xml:space="preserve">Closed meeting will </w:t>
            </w:r>
            <w:r w:rsidRPr="00D77CCF">
              <w:rPr>
                <w:noProof/>
              </w:rPr>
              <w:t>be held</w:t>
            </w:r>
            <w:r>
              <w:t xml:space="preserve"> for the purposes authorized by the Texas Open Meetings Act, Texas Government Code Section 551.071 - 551.087 concerning any and all purposes permitted by the Act, including but not limited to the following sections and purposes: Texas Government Code Sections:</w:t>
            </w:r>
          </w:p>
          <w:p w:rsidR="00D16537" w:rsidRDefault="00D16537"/>
          <w:p w:rsidR="00D16537" w:rsidRPr="00407276" w:rsidRDefault="00D16537" w:rsidP="00407276">
            <w:pPr>
              <w:rPr>
                <w:i/>
              </w:rPr>
            </w:pPr>
            <w:r w:rsidRPr="00407276">
              <w:rPr>
                <w:i/>
              </w:rPr>
              <w:t xml:space="preserve">Mr. Bryan </w:t>
            </w:r>
            <w:r w:rsidR="0017341E">
              <w:rPr>
                <w:i/>
              </w:rPr>
              <w:t>Thompson, Board Member, moved</w:t>
            </w:r>
            <w:r w:rsidRPr="00407276">
              <w:rPr>
                <w:i/>
              </w:rPr>
              <w:t xml:space="preserve"> to convene into a closed meeting under Texas Government Code Sections 551.071 through 55</w:t>
            </w:r>
            <w:r w:rsidR="00407276" w:rsidRPr="00407276">
              <w:rPr>
                <w:i/>
              </w:rPr>
              <w:t xml:space="preserve">1.084; seconded </w:t>
            </w:r>
            <w:r w:rsidR="0017341E">
              <w:rPr>
                <w:i/>
              </w:rPr>
              <w:t xml:space="preserve">by Ms. Nakisha Paul.  </w:t>
            </w:r>
            <w:r w:rsidR="003A4FA4">
              <w:rPr>
                <w:i/>
              </w:rPr>
              <w:t xml:space="preserve">Motion </w:t>
            </w:r>
            <w:r w:rsidR="003A4FA4" w:rsidRPr="00407276">
              <w:rPr>
                <w:i/>
              </w:rPr>
              <w:t>carried</w:t>
            </w:r>
            <w:r w:rsidR="00407276" w:rsidRPr="00407276">
              <w:rPr>
                <w:i/>
              </w:rPr>
              <w:t xml:space="preserve"> 7/0.  The Board of Trustees entered a closed meeting at 7:59 P.M.</w:t>
            </w:r>
          </w:p>
          <w:p w:rsidR="00407276" w:rsidRPr="00D16537" w:rsidRDefault="00407276" w:rsidP="00407276"/>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A.</w:t>
            </w:r>
          </w:p>
        </w:tc>
        <w:tc>
          <w:tcPr>
            <w:tcW w:w="4441" w:type="pct"/>
            <w:gridSpan w:val="3"/>
            <w:tcBorders>
              <w:top w:val="nil"/>
              <w:left w:val="nil"/>
              <w:bottom w:val="nil"/>
              <w:right w:val="nil"/>
              <w:tl2br w:val="nil"/>
              <w:tr2bl w:val="nil"/>
            </w:tcBorders>
          </w:tcPr>
          <w:p w:rsidR="000713E3" w:rsidRDefault="0015239F">
            <w:r>
              <w:rPr>
                <w:b/>
              </w:rPr>
              <w:t>551.071</w:t>
            </w:r>
            <w:r>
              <w:t xml:space="preserve">  </w:t>
            </w:r>
            <w:r w:rsidRPr="00D77CCF">
              <w:rPr>
                <w:noProof/>
              </w:rPr>
              <w:t>For the purpose of</w:t>
            </w:r>
            <w:r>
              <w:t xml:space="preserve"> a private consultation with the Board's attorney on all subjects or matter authorized by law</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1.</w:t>
            </w:r>
          </w:p>
        </w:tc>
        <w:tc>
          <w:tcPr>
            <w:tcW w:w="4278" w:type="pct"/>
            <w:gridSpan w:val="2"/>
            <w:tcBorders>
              <w:top w:val="nil"/>
              <w:left w:val="nil"/>
              <w:bottom w:val="nil"/>
              <w:right w:val="nil"/>
              <w:tl2br w:val="nil"/>
              <w:tr2bl w:val="nil"/>
            </w:tcBorders>
          </w:tcPr>
          <w:p w:rsidR="000713E3" w:rsidRDefault="0015239F">
            <w:r w:rsidRPr="00D77CCF">
              <w:rPr>
                <w:noProof/>
              </w:rPr>
              <w:t>when</w:t>
            </w:r>
            <w:r>
              <w:t xml:space="preserve"> the governmental body seeks the advice of its attorney about:</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782" w:type="pct"/>
            <w:gridSpan w:val="4"/>
            <w:tcBorders>
              <w:top w:val="nil"/>
              <w:left w:val="nil"/>
              <w:bottom w:val="nil"/>
              <w:right w:val="nil"/>
              <w:tl2br w:val="nil"/>
              <w:tr2bl w:val="nil"/>
            </w:tcBorders>
          </w:tcPr>
          <w:p w:rsidR="000713E3" w:rsidRDefault="0015239F">
            <w:pPr>
              <w:jc w:val="right"/>
            </w:pPr>
            <w:r>
              <w:t>a.</w:t>
            </w:r>
          </w:p>
        </w:tc>
        <w:tc>
          <w:tcPr>
            <w:tcW w:w="4114" w:type="pct"/>
            <w:tcBorders>
              <w:top w:val="nil"/>
              <w:left w:val="nil"/>
              <w:bottom w:val="nil"/>
              <w:right w:val="nil"/>
              <w:tl2br w:val="nil"/>
              <w:tr2bl w:val="nil"/>
            </w:tcBorders>
          </w:tcPr>
          <w:p w:rsidR="000713E3" w:rsidRDefault="0015239F">
            <w:r>
              <w:t>Pending or contemplated litigation or</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782" w:type="pct"/>
            <w:gridSpan w:val="4"/>
            <w:tcBorders>
              <w:top w:val="nil"/>
              <w:left w:val="nil"/>
              <w:bottom w:val="nil"/>
              <w:right w:val="nil"/>
              <w:tl2br w:val="nil"/>
              <w:tr2bl w:val="nil"/>
            </w:tcBorders>
          </w:tcPr>
          <w:p w:rsidR="000713E3" w:rsidRDefault="0015239F">
            <w:pPr>
              <w:jc w:val="right"/>
            </w:pPr>
            <w:r>
              <w:lastRenderedPageBreak/>
              <w:t>b.</w:t>
            </w:r>
          </w:p>
        </w:tc>
        <w:tc>
          <w:tcPr>
            <w:tcW w:w="4114" w:type="pct"/>
            <w:tcBorders>
              <w:top w:val="nil"/>
              <w:left w:val="nil"/>
              <w:bottom w:val="nil"/>
              <w:right w:val="nil"/>
              <w:tl2br w:val="nil"/>
              <w:tr2bl w:val="nil"/>
            </w:tcBorders>
          </w:tcPr>
          <w:p w:rsidR="000713E3" w:rsidRDefault="0015239F">
            <w:r>
              <w:t>A settlement offer; or</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2.</w:t>
            </w:r>
          </w:p>
        </w:tc>
        <w:tc>
          <w:tcPr>
            <w:tcW w:w="4278" w:type="pct"/>
            <w:gridSpan w:val="2"/>
            <w:tcBorders>
              <w:top w:val="nil"/>
              <w:left w:val="nil"/>
              <w:bottom w:val="nil"/>
              <w:right w:val="nil"/>
              <w:tl2br w:val="nil"/>
              <w:tr2bl w:val="nil"/>
            </w:tcBorders>
          </w:tcPr>
          <w:p w:rsidR="000713E3" w:rsidRDefault="0015239F">
            <w:r>
              <w:t>On a matter in which the duty of the attorney to the governmental body, under the Texas Disciplinary Rules of Professional Conduct of the State Bar of Texas, clearly conflicts with this chapter;</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3.</w:t>
            </w:r>
          </w:p>
        </w:tc>
        <w:tc>
          <w:tcPr>
            <w:tcW w:w="4278" w:type="pct"/>
            <w:gridSpan w:val="2"/>
            <w:tcBorders>
              <w:top w:val="nil"/>
              <w:left w:val="nil"/>
              <w:bottom w:val="nil"/>
              <w:right w:val="nil"/>
              <w:tl2br w:val="nil"/>
              <w:tr2bl w:val="nil"/>
            </w:tcBorders>
          </w:tcPr>
          <w:p w:rsidR="000713E3" w:rsidRDefault="0015239F">
            <w:r>
              <w:t>Consider legal advice regarding Annexation Determination by Texas Education Commissioner regarding La Marque ISD, including redistricting of trustee positions and related transition plan</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4.</w:t>
            </w:r>
          </w:p>
        </w:tc>
        <w:tc>
          <w:tcPr>
            <w:tcW w:w="4278" w:type="pct"/>
            <w:gridSpan w:val="2"/>
            <w:tcBorders>
              <w:top w:val="nil"/>
              <w:left w:val="nil"/>
              <w:bottom w:val="nil"/>
              <w:right w:val="nil"/>
              <w:tl2br w:val="nil"/>
              <w:tr2bl w:val="nil"/>
            </w:tcBorders>
          </w:tcPr>
          <w:p w:rsidR="000713E3" w:rsidRDefault="0015239F">
            <w:r>
              <w:t>Consider legal advice regarding items specifically listed on the Agenda.</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B.</w:t>
            </w:r>
          </w:p>
        </w:tc>
        <w:tc>
          <w:tcPr>
            <w:tcW w:w="4441" w:type="pct"/>
            <w:gridSpan w:val="3"/>
            <w:tcBorders>
              <w:top w:val="nil"/>
              <w:left w:val="nil"/>
              <w:bottom w:val="nil"/>
              <w:right w:val="nil"/>
              <w:tl2br w:val="nil"/>
              <w:tr2bl w:val="nil"/>
            </w:tcBorders>
          </w:tcPr>
          <w:p w:rsidR="000713E3" w:rsidRDefault="0015239F">
            <w:r>
              <w:rPr>
                <w:b/>
              </w:rPr>
              <w:t xml:space="preserve">551.072 </w:t>
            </w:r>
            <w:r>
              <w:t> </w:t>
            </w:r>
            <w:r w:rsidRPr="00D77CCF">
              <w:rPr>
                <w:noProof/>
              </w:rPr>
              <w:t>For the purpose of discussing</w:t>
            </w:r>
            <w:r>
              <w:t xml:space="preserve"> the purchase, exchange, lease, or value of real property:</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1.</w:t>
            </w:r>
          </w:p>
        </w:tc>
        <w:tc>
          <w:tcPr>
            <w:tcW w:w="4278" w:type="pct"/>
            <w:gridSpan w:val="2"/>
            <w:tcBorders>
              <w:top w:val="nil"/>
              <w:left w:val="nil"/>
              <w:bottom w:val="nil"/>
              <w:right w:val="nil"/>
              <w:tl2br w:val="nil"/>
              <w:tr2bl w:val="nil"/>
            </w:tcBorders>
          </w:tcPr>
          <w:p w:rsidR="000713E3" w:rsidRDefault="0015239F">
            <w:r>
              <w:t>Consider Annexation Determination by Texas Education Commissioner regarding La Marque ISD and related actions</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2.</w:t>
            </w:r>
          </w:p>
        </w:tc>
        <w:tc>
          <w:tcPr>
            <w:tcW w:w="4278" w:type="pct"/>
            <w:gridSpan w:val="2"/>
            <w:tcBorders>
              <w:top w:val="nil"/>
              <w:left w:val="nil"/>
              <w:bottom w:val="nil"/>
              <w:right w:val="nil"/>
              <w:tl2br w:val="nil"/>
              <w:tr2bl w:val="nil"/>
            </w:tcBorders>
          </w:tcPr>
          <w:p w:rsidR="000713E3" w:rsidRDefault="0015239F">
            <w:r>
              <w:t>Review detachment and annexation of territory</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C.</w:t>
            </w:r>
          </w:p>
        </w:tc>
        <w:tc>
          <w:tcPr>
            <w:tcW w:w="4441" w:type="pct"/>
            <w:gridSpan w:val="3"/>
            <w:tcBorders>
              <w:top w:val="nil"/>
              <w:left w:val="nil"/>
              <w:bottom w:val="nil"/>
              <w:right w:val="nil"/>
              <w:tl2br w:val="nil"/>
              <w:tr2bl w:val="nil"/>
            </w:tcBorders>
          </w:tcPr>
          <w:p w:rsidR="000713E3" w:rsidRDefault="0015239F">
            <w:r>
              <w:rPr>
                <w:b/>
              </w:rPr>
              <w:t>551.073</w:t>
            </w:r>
            <w:r>
              <w:t>  </w:t>
            </w:r>
            <w:r w:rsidRPr="00D77CCF">
              <w:rPr>
                <w:noProof/>
              </w:rPr>
              <w:t>For the purpose of discussing</w:t>
            </w:r>
            <w:r>
              <w:t xml:space="preserve"> negotiated contracts for prospective gifts or donations</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D.</w:t>
            </w:r>
          </w:p>
        </w:tc>
        <w:tc>
          <w:tcPr>
            <w:tcW w:w="4441" w:type="pct"/>
            <w:gridSpan w:val="3"/>
            <w:tcBorders>
              <w:top w:val="nil"/>
              <w:left w:val="nil"/>
              <w:bottom w:val="nil"/>
              <w:right w:val="nil"/>
              <w:tl2br w:val="nil"/>
              <w:tr2bl w:val="nil"/>
            </w:tcBorders>
          </w:tcPr>
          <w:p w:rsidR="000713E3" w:rsidRDefault="0015239F">
            <w:r>
              <w:rPr>
                <w:b/>
              </w:rPr>
              <w:t>551.074</w:t>
            </w:r>
            <w:r>
              <w:t>   </w:t>
            </w:r>
            <w:r w:rsidRPr="00D77CCF">
              <w:rPr>
                <w:noProof/>
              </w:rPr>
              <w:t>For the purpose of considering</w:t>
            </w:r>
            <w:r>
              <w:t xml:space="preserve"> the appointment, employment, resignation, evaluation, reassignment, duties, discipline or dismissal of a public officer or employee</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1.</w:t>
            </w:r>
          </w:p>
        </w:tc>
        <w:tc>
          <w:tcPr>
            <w:tcW w:w="4278" w:type="pct"/>
            <w:gridSpan w:val="2"/>
            <w:tcBorders>
              <w:top w:val="nil"/>
              <w:left w:val="nil"/>
              <w:bottom w:val="nil"/>
              <w:right w:val="nil"/>
              <w:tl2br w:val="nil"/>
              <w:tr2bl w:val="nil"/>
            </w:tcBorders>
          </w:tcPr>
          <w:p w:rsidR="000713E3" w:rsidRDefault="0015239F">
            <w:r>
              <w:t>Consider hiring of professional personnel;</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2.</w:t>
            </w:r>
          </w:p>
        </w:tc>
        <w:tc>
          <w:tcPr>
            <w:tcW w:w="4278" w:type="pct"/>
            <w:gridSpan w:val="2"/>
            <w:tcBorders>
              <w:top w:val="nil"/>
              <w:left w:val="nil"/>
              <w:bottom w:val="nil"/>
              <w:right w:val="nil"/>
              <w:tl2br w:val="nil"/>
              <w:tr2bl w:val="nil"/>
            </w:tcBorders>
          </w:tcPr>
          <w:p w:rsidR="000713E3" w:rsidRDefault="0015239F">
            <w:r>
              <w:t xml:space="preserve">Consider renewals, non-renewals </w:t>
            </w:r>
            <w:r w:rsidRPr="00D77CCF">
              <w:rPr>
                <w:noProof/>
              </w:rPr>
              <w:t>and</w:t>
            </w:r>
            <w:r>
              <w:t xml:space="preserve"> terminations of contracts for professional personnel;</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3.</w:t>
            </w:r>
          </w:p>
        </w:tc>
        <w:tc>
          <w:tcPr>
            <w:tcW w:w="4278" w:type="pct"/>
            <w:gridSpan w:val="2"/>
            <w:tcBorders>
              <w:top w:val="nil"/>
              <w:left w:val="nil"/>
              <w:bottom w:val="nil"/>
              <w:right w:val="nil"/>
              <w:tl2br w:val="nil"/>
              <w:tr2bl w:val="nil"/>
            </w:tcBorders>
          </w:tcPr>
          <w:p w:rsidR="000713E3" w:rsidRDefault="0015239F">
            <w:r>
              <w:t>Consider Annexation Determination by Texas Education Commissioner regarding La Marque ISD and related actions</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E.</w:t>
            </w:r>
          </w:p>
        </w:tc>
        <w:tc>
          <w:tcPr>
            <w:tcW w:w="4441" w:type="pct"/>
            <w:gridSpan w:val="3"/>
            <w:tcBorders>
              <w:top w:val="nil"/>
              <w:left w:val="nil"/>
              <w:bottom w:val="nil"/>
              <w:right w:val="nil"/>
              <w:tl2br w:val="nil"/>
              <w:tr2bl w:val="nil"/>
            </w:tcBorders>
          </w:tcPr>
          <w:p w:rsidR="000713E3" w:rsidRDefault="0015239F">
            <w:r>
              <w:rPr>
                <w:b/>
              </w:rPr>
              <w:t xml:space="preserve">551.076  </w:t>
            </w:r>
            <w:r w:rsidRPr="00D77CCF">
              <w:rPr>
                <w:noProof/>
              </w:rPr>
              <w:t>For the purpose of considering</w:t>
            </w:r>
            <w:r>
              <w:t xml:space="preserve"> the deployment, specific occasions for, or implementation of, security personnel or devices</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F.</w:t>
            </w:r>
          </w:p>
        </w:tc>
        <w:tc>
          <w:tcPr>
            <w:tcW w:w="4441" w:type="pct"/>
            <w:gridSpan w:val="3"/>
            <w:tcBorders>
              <w:top w:val="nil"/>
              <w:left w:val="nil"/>
              <w:bottom w:val="nil"/>
              <w:right w:val="nil"/>
              <w:tl2br w:val="nil"/>
              <w:tr2bl w:val="nil"/>
            </w:tcBorders>
          </w:tcPr>
          <w:p w:rsidR="000713E3" w:rsidRDefault="0015239F">
            <w:r>
              <w:rPr>
                <w:b/>
              </w:rPr>
              <w:t>551.082</w:t>
            </w:r>
            <w:r>
              <w:t xml:space="preserve">  </w:t>
            </w:r>
            <w:r w:rsidRPr="00D77CCF">
              <w:rPr>
                <w:noProof/>
              </w:rPr>
              <w:t>For the purpose of considering</w:t>
            </w:r>
            <w:r>
              <w:t xml:space="preserve"> discipline of a public school child, or complaint or charge against personnel</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G.</w:t>
            </w:r>
          </w:p>
        </w:tc>
        <w:tc>
          <w:tcPr>
            <w:tcW w:w="4441" w:type="pct"/>
            <w:gridSpan w:val="3"/>
            <w:tcBorders>
              <w:top w:val="nil"/>
              <w:left w:val="nil"/>
              <w:bottom w:val="nil"/>
              <w:right w:val="nil"/>
              <w:tl2br w:val="nil"/>
              <w:tr2bl w:val="nil"/>
            </w:tcBorders>
          </w:tcPr>
          <w:p w:rsidR="000713E3" w:rsidRDefault="0015239F">
            <w:r>
              <w:rPr>
                <w:b/>
              </w:rPr>
              <w:t>551.083</w:t>
            </w:r>
            <w:r>
              <w:t xml:space="preserve">  </w:t>
            </w:r>
            <w:r w:rsidRPr="00D77CCF">
              <w:rPr>
                <w:noProof/>
              </w:rPr>
              <w:t>For the purpose of considering</w:t>
            </w:r>
            <w:r>
              <w:t xml:space="preserve"> the students, guidelines, terms, or conditions the board will follow, or will instruct its representatives to follow, in consultation with representative of employee groups</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H.</w:t>
            </w:r>
          </w:p>
        </w:tc>
        <w:tc>
          <w:tcPr>
            <w:tcW w:w="4441" w:type="pct"/>
            <w:gridSpan w:val="3"/>
            <w:tcBorders>
              <w:top w:val="nil"/>
              <w:left w:val="nil"/>
              <w:bottom w:val="nil"/>
              <w:right w:val="nil"/>
              <w:tl2br w:val="nil"/>
              <w:tr2bl w:val="nil"/>
            </w:tcBorders>
          </w:tcPr>
          <w:p w:rsidR="000713E3" w:rsidRDefault="0015239F">
            <w:r>
              <w:rPr>
                <w:b/>
              </w:rPr>
              <w:t>551.084</w:t>
            </w:r>
            <w:r>
              <w:t>  Excluding witness for a hearing</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I.</w:t>
            </w:r>
          </w:p>
        </w:tc>
        <w:tc>
          <w:tcPr>
            <w:tcW w:w="4441" w:type="pct"/>
            <w:gridSpan w:val="3"/>
            <w:tcBorders>
              <w:top w:val="nil"/>
              <w:left w:val="nil"/>
              <w:bottom w:val="nil"/>
              <w:right w:val="nil"/>
              <w:tl2br w:val="nil"/>
              <w:tr2bl w:val="nil"/>
            </w:tcBorders>
          </w:tcPr>
          <w:p w:rsidR="000713E3" w:rsidRDefault="0015239F">
            <w:r>
              <w:rPr>
                <w:b/>
              </w:rPr>
              <w:t xml:space="preserve">551.087 </w:t>
            </w:r>
            <w:r>
              <w:t>For deliberation regarding economic development negotiations</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1.</w:t>
            </w:r>
          </w:p>
        </w:tc>
        <w:tc>
          <w:tcPr>
            <w:tcW w:w="4278" w:type="pct"/>
            <w:gridSpan w:val="2"/>
            <w:tcBorders>
              <w:top w:val="nil"/>
              <w:left w:val="nil"/>
              <w:bottom w:val="nil"/>
              <w:right w:val="nil"/>
              <w:tl2br w:val="nil"/>
              <w:tr2bl w:val="nil"/>
            </w:tcBorders>
          </w:tcPr>
          <w:p w:rsidR="000713E3" w:rsidRDefault="0015239F">
            <w:r>
              <w:t>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w:t>
            </w:r>
            <w:r>
              <w:br/>
              <w:t>development negotiations;</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2.</w:t>
            </w:r>
          </w:p>
        </w:tc>
        <w:tc>
          <w:tcPr>
            <w:tcW w:w="4278" w:type="pct"/>
            <w:gridSpan w:val="2"/>
            <w:tcBorders>
              <w:top w:val="nil"/>
              <w:left w:val="nil"/>
              <w:bottom w:val="nil"/>
              <w:right w:val="nil"/>
              <w:tl2br w:val="nil"/>
              <w:tr2bl w:val="nil"/>
            </w:tcBorders>
          </w:tcPr>
          <w:p w:rsidR="000713E3" w:rsidRDefault="0015239F">
            <w:r>
              <w:t xml:space="preserve">Deliberate the offer of a financial or </w:t>
            </w:r>
            <w:r w:rsidRPr="00D77CCF">
              <w:rPr>
                <w:noProof/>
              </w:rPr>
              <w:t>other incentive</w:t>
            </w:r>
            <w:r>
              <w:t xml:space="preserve"> to a business prospect described by Subdivision (1)</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lastRenderedPageBreak/>
              <w:t>3.</w:t>
            </w:r>
          </w:p>
        </w:tc>
        <w:tc>
          <w:tcPr>
            <w:tcW w:w="4278" w:type="pct"/>
            <w:gridSpan w:val="2"/>
            <w:tcBorders>
              <w:top w:val="nil"/>
              <w:left w:val="nil"/>
              <w:bottom w:val="nil"/>
              <w:right w:val="nil"/>
              <w:tl2br w:val="nil"/>
              <w:tr2bl w:val="nil"/>
            </w:tcBorders>
          </w:tcPr>
          <w:p w:rsidR="000713E3" w:rsidRDefault="0015239F">
            <w:r>
              <w:t>Discussion with legal counsel concerning proposed Agreement for Limitation on Appraised Value of Property for School District Maintenance and Operations Taxes with Gulf Coast Ammonia LLC, Texas Comptroller File No.1147</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619" w:type="pct"/>
            <w:gridSpan w:val="3"/>
            <w:tcBorders>
              <w:top w:val="nil"/>
              <w:left w:val="nil"/>
              <w:bottom w:val="nil"/>
              <w:right w:val="nil"/>
              <w:tl2br w:val="nil"/>
              <w:tr2bl w:val="nil"/>
            </w:tcBorders>
          </w:tcPr>
          <w:p w:rsidR="000713E3" w:rsidRDefault="0015239F">
            <w:pPr>
              <w:jc w:val="right"/>
            </w:pPr>
            <w:r>
              <w:t>4.</w:t>
            </w:r>
          </w:p>
        </w:tc>
        <w:tc>
          <w:tcPr>
            <w:tcW w:w="4278" w:type="pct"/>
            <w:gridSpan w:val="2"/>
            <w:tcBorders>
              <w:top w:val="nil"/>
              <w:left w:val="nil"/>
              <w:bottom w:val="nil"/>
              <w:right w:val="nil"/>
              <w:tl2br w:val="nil"/>
              <w:tr2bl w:val="nil"/>
            </w:tcBorders>
          </w:tcPr>
          <w:p w:rsidR="000713E3" w:rsidRDefault="0015239F">
            <w:r>
              <w:t>Discuss commercial or financial information received from Gulf Coast Ammonia, LLC, with whom the District is conducting economic development negotiations</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293" w:type="pct"/>
            <w:tcBorders>
              <w:top w:val="nil"/>
              <w:left w:val="nil"/>
              <w:bottom w:val="nil"/>
              <w:right w:val="nil"/>
              <w:tl2br w:val="nil"/>
              <w:tr2bl w:val="nil"/>
            </w:tcBorders>
          </w:tcPr>
          <w:p w:rsidR="000713E3" w:rsidRDefault="0015239F">
            <w:pPr>
              <w:jc w:val="right"/>
            </w:pPr>
            <w:r>
              <w:t>12.</w:t>
            </w:r>
          </w:p>
        </w:tc>
        <w:tc>
          <w:tcPr>
            <w:tcW w:w="4604" w:type="pct"/>
            <w:gridSpan w:val="4"/>
            <w:tcBorders>
              <w:top w:val="nil"/>
              <w:left w:val="nil"/>
              <w:bottom w:val="nil"/>
              <w:right w:val="nil"/>
              <w:tl2br w:val="nil"/>
              <w:tr2bl w:val="nil"/>
            </w:tcBorders>
          </w:tcPr>
          <w:p w:rsidR="000713E3" w:rsidRDefault="0015239F">
            <w:pPr>
              <w:rPr>
                <w:b/>
              </w:rPr>
            </w:pPr>
            <w:r>
              <w:rPr>
                <w:b/>
              </w:rPr>
              <w:t>Reconvene from Closed Meeting</w:t>
            </w:r>
          </w:p>
          <w:p w:rsidR="00407276" w:rsidRDefault="00407276">
            <w:pPr>
              <w:rPr>
                <w:b/>
              </w:rPr>
            </w:pPr>
          </w:p>
          <w:p w:rsidR="00407276" w:rsidRDefault="00407276">
            <w:pPr>
              <w:rPr>
                <w:i/>
              </w:rPr>
            </w:pPr>
            <w:r>
              <w:rPr>
                <w:i/>
              </w:rPr>
              <w:t>The Board of Trustees reconvened into open session at 8:21 P.M.</w:t>
            </w:r>
          </w:p>
          <w:p w:rsidR="00407276" w:rsidRPr="00407276" w:rsidRDefault="00407276">
            <w:pPr>
              <w:rPr>
                <w:i/>
              </w:rPr>
            </w:pP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293" w:type="pct"/>
            <w:tcBorders>
              <w:top w:val="nil"/>
              <w:left w:val="nil"/>
              <w:bottom w:val="nil"/>
              <w:right w:val="nil"/>
              <w:tl2br w:val="nil"/>
              <w:tr2bl w:val="nil"/>
            </w:tcBorders>
          </w:tcPr>
          <w:p w:rsidR="000713E3" w:rsidRDefault="0015239F">
            <w:pPr>
              <w:jc w:val="right"/>
            </w:pPr>
            <w:r>
              <w:t>13.</w:t>
            </w:r>
          </w:p>
        </w:tc>
        <w:tc>
          <w:tcPr>
            <w:tcW w:w="4604" w:type="pct"/>
            <w:gridSpan w:val="4"/>
            <w:tcBorders>
              <w:top w:val="nil"/>
              <w:left w:val="nil"/>
              <w:bottom w:val="nil"/>
              <w:right w:val="nil"/>
              <w:tl2br w:val="nil"/>
              <w:tr2bl w:val="nil"/>
            </w:tcBorders>
          </w:tcPr>
          <w:p w:rsidR="000713E3" w:rsidRDefault="0015239F">
            <w:pPr>
              <w:rPr>
                <w:b/>
              </w:rPr>
            </w:pPr>
            <w:r>
              <w:rPr>
                <w:b/>
              </w:rPr>
              <w:t>Consider Action on Items Discussed in Closed Session</w:t>
            </w:r>
          </w:p>
          <w:p w:rsidR="00407276" w:rsidRDefault="00407276">
            <w:pPr>
              <w:rPr>
                <w:b/>
              </w:rPr>
            </w:pPr>
          </w:p>
          <w:p w:rsidR="00407276" w:rsidRDefault="00407276">
            <w:pPr>
              <w:rPr>
                <w:i/>
              </w:rPr>
            </w:pPr>
            <w:r>
              <w:rPr>
                <w:i/>
              </w:rPr>
              <w:t>Mr. Dickey Campbell move</w:t>
            </w:r>
            <w:r w:rsidR="004F4001">
              <w:rPr>
                <w:i/>
              </w:rPr>
              <w:t>d</w:t>
            </w:r>
            <w:r>
              <w:rPr>
                <w:i/>
              </w:rPr>
              <w:t xml:space="preserve"> to approve</w:t>
            </w:r>
            <w:r w:rsidR="004F4001">
              <w:rPr>
                <w:i/>
              </w:rPr>
              <w:t xml:space="preserve"> personnel as presented in closed session; seconded by Ms. Melba Anderson.  Motion carried 7/0.</w:t>
            </w:r>
          </w:p>
          <w:p w:rsidR="004F4001" w:rsidRPr="00407276" w:rsidRDefault="004F4001">
            <w:pPr>
              <w:rPr>
                <w:i/>
              </w:rPr>
            </w:pP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A.</w:t>
            </w:r>
          </w:p>
        </w:tc>
        <w:tc>
          <w:tcPr>
            <w:tcW w:w="4441" w:type="pct"/>
            <w:gridSpan w:val="3"/>
            <w:tcBorders>
              <w:top w:val="nil"/>
              <w:left w:val="nil"/>
              <w:bottom w:val="nil"/>
              <w:right w:val="nil"/>
              <w:tl2br w:val="nil"/>
              <w:tr2bl w:val="nil"/>
            </w:tcBorders>
          </w:tcPr>
          <w:p w:rsidR="000713E3" w:rsidRDefault="0015239F">
            <w:r>
              <w:t>Consider Board approval of professional personnel recommendations</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456" w:type="pct"/>
            <w:gridSpan w:val="2"/>
            <w:tcBorders>
              <w:top w:val="nil"/>
              <w:left w:val="nil"/>
              <w:bottom w:val="nil"/>
              <w:right w:val="nil"/>
              <w:tl2br w:val="nil"/>
              <w:tr2bl w:val="nil"/>
            </w:tcBorders>
          </w:tcPr>
          <w:p w:rsidR="000713E3" w:rsidRDefault="0015239F">
            <w:pPr>
              <w:jc w:val="right"/>
            </w:pPr>
            <w:r>
              <w:t>B.</w:t>
            </w:r>
          </w:p>
        </w:tc>
        <w:tc>
          <w:tcPr>
            <w:tcW w:w="4441" w:type="pct"/>
            <w:gridSpan w:val="3"/>
            <w:tcBorders>
              <w:top w:val="nil"/>
              <w:left w:val="nil"/>
              <w:bottom w:val="nil"/>
              <w:right w:val="nil"/>
              <w:tl2br w:val="nil"/>
              <w:tr2bl w:val="nil"/>
            </w:tcBorders>
          </w:tcPr>
          <w:p w:rsidR="000713E3" w:rsidRDefault="0015239F">
            <w:r>
              <w:t xml:space="preserve">Consider Board approval of renewals, non-renewals </w:t>
            </w:r>
            <w:r w:rsidRPr="005F58FB">
              <w:rPr>
                <w:noProof/>
              </w:rPr>
              <w:t>and</w:t>
            </w:r>
            <w:r>
              <w:t xml:space="preserve"> terminations of contracts for professional personnel</w:t>
            </w:r>
          </w:p>
        </w:tc>
        <w:tc>
          <w:tcPr>
            <w:tcW w:w="37" w:type="pct"/>
            <w:tcBorders>
              <w:top w:val="nil"/>
              <w:left w:val="nil"/>
              <w:bottom w:val="nil"/>
              <w:right w:val="nil"/>
              <w:tl2br w:val="nil"/>
              <w:tr2bl w:val="nil"/>
            </w:tcBorders>
          </w:tcPr>
          <w:p w:rsidR="000713E3" w:rsidRDefault="000713E3">
            <w:pPr>
              <w:jc w:val="right"/>
            </w:pPr>
          </w:p>
        </w:tc>
      </w:tr>
      <w:tr w:rsidR="001E7B77" w:rsidTr="00D10530">
        <w:trPr>
          <w:tblCellSpacing w:w="15" w:type="dxa"/>
        </w:trPr>
        <w:tc>
          <w:tcPr>
            <w:tcW w:w="293" w:type="pct"/>
            <w:tcBorders>
              <w:top w:val="nil"/>
              <w:left w:val="nil"/>
              <w:bottom w:val="nil"/>
              <w:right w:val="nil"/>
              <w:tl2br w:val="nil"/>
              <w:tr2bl w:val="nil"/>
            </w:tcBorders>
          </w:tcPr>
          <w:p w:rsidR="000713E3" w:rsidRDefault="0015239F">
            <w:pPr>
              <w:jc w:val="right"/>
            </w:pPr>
            <w:r>
              <w:t>14.</w:t>
            </w:r>
          </w:p>
        </w:tc>
        <w:tc>
          <w:tcPr>
            <w:tcW w:w="4604" w:type="pct"/>
            <w:gridSpan w:val="4"/>
            <w:tcBorders>
              <w:top w:val="nil"/>
              <w:left w:val="nil"/>
              <w:bottom w:val="nil"/>
              <w:right w:val="nil"/>
              <w:tl2br w:val="nil"/>
              <w:tr2bl w:val="nil"/>
            </w:tcBorders>
          </w:tcPr>
          <w:p w:rsidR="000713E3" w:rsidRDefault="0015239F">
            <w:pPr>
              <w:rPr>
                <w:b/>
              </w:rPr>
            </w:pPr>
            <w:r>
              <w:rPr>
                <w:b/>
              </w:rPr>
              <w:t>Adjournment</w:t>
            </w:r>
          </w:p>
          <w:p w:rsidR="009815C5" w:rsidRDefault="009815C5">
            <w:pPr>
              <w:rPr>
                <w:b/>
              </w:rPr>
            </w:pPr>
          </w:p>
          <w:p w:rsidR="009815C5" w:rsidRPr="009815C5" w:rsidRDefault="009815C5">
            <w:pPr>
              <w:rPr>
                <w:i/>
              </w:rPr>
            </w:pPr>
            <w:r>
              <w:rPr>
                <w:i/>
              </w:rPr>
              <w:t xml:space="preserve">Mr. Bryan </w:t>
            </w:r>
            <w:r w:rsidR="0015239F">
              <w:rPr>
                <w:i/>
              </w:rPr>
              <w:t>Thompson moved</w:t>
            </w:r>
            <w:r>
              <w:rPr>
                <w:i/>
              </w:rPr>
              <w:t xml:space="preserve"> to adjourn the meeting at 8:22 P.M.; seconded by Ms. Mable Pratt.  Motion carried 7/0.</w:t>
            </w:r>
          </w:p>
        </w:tc>
        <w:tc>
          <w:tcPr>
            <w:tcW w:w="37" w:type="pct"/>
            <w:tcBorders>
              <w:top w:val="nil"/>
              <w:left w:val="nil"/>
              <w:bottom w:val="nil"/>
              <w:right w:val="nil"/>
              <w:tl2br w:val="nil"/>
              <w:tr2bl w:val="nil"/>
            </w:tcBorders>
          </w:tcPr>
          <w:p w:rsidR="000713E3" w:rsidRDefault="000713E3">
            <w:pPr>
              <w:jc w:val="right"/>
            </w:pPr>
          </w:p>
        </w:tc>
      </w:tr>
    </w:tbl>
    <w:p w:rsidR="003A4FA4" w:rsidRDefault="0015239F">
      <w:r>
        <w:t xml:space="preserve"> </w:t>
      </w:r>
    </w:p>
    <w:p w:rsidR="003A4FA4" w:rsidRDefault="003A4FA4"/>
    <w:p w:rsidR="003A4FA4" w:rsidRDefault="0015239F">
      <w:r>
        <w:t xml:space="preserve">          Approved:</w:t>
      </w:r>
    </w:p>
    <w:p w:rsidR="003A4FA4" w:rsidRDefault="0015239F">
      <w:r>
        <w:t xml:space="preserve">           </w:t>
      </w:r>
    </w:p>
    <w:p w:rsidR="0015239F" w:rsidRDefault="0015239F"/>
    <w:p w:rsidR="0015239F" w:rsidRDefault="0015239F">
      <w:r>
        <w:tab/>
        <w:t>______________________</w:t>
      </w:r>
      <w:r>
        <w:tab/>
      </w:r>
      <w:r>
        <w:tab/>
      </w:r>
      <w:r>
        <w:tab/>
      </w:r>
      <w:r>
        <w:tab/>
      </w:r>
      <w:r>
        <w:tab/>
        <w:t>____________________</w:t>
      </w:r>
    </w:p>
    <w:p w:rsidR="0015239F" w:rsidRDefault="0015239F">
      <w:r>
        <w:t xml:space="preserve">           Hal Biery, President</w:t>
      </w:r>
      <w:r>
        <w:tab/>
      </w:r>
      <w:r>
        <w:tab/>
      </w:r>
      <w:r>
        <w:tab/>
      </w:r>
      <w:r>
        <w:tab/>
      </w:r>
      <w:r>
        <w:tab/>
      </w:r>
      <w:r>
        <w:tab/>
        <w:t>Date</w:t>
      </w:r>
    </w:p>
    <w:p w:rsidR="0015239F" w:rsidRDefault="0015239F">
      <w:r>
        <w:t xml:space="preserve">           TCISD Board of Trustees</w:t>
      </w:r>
    </w:p>
    <w:p w:rsidR="0015239F" w:rsidRDefault="0015239F"/>
    <w:p w:rsidR="0015239F" w:rsidRDefault="0015239F">
      <w:r>
        <w:tab/>
        <w:t>_____________________________</w:t>
      </w:r>
      <w:r>
        <w:tab/>
      </w:r>
      <w:r>
        <w:tab/>
      </w:r>
      <w:r>
        <w:tab/>
      </w:r>
      <w:r>
        <w:tab/>
        <w:t>______________________</w:t>
      </w:r>
    </w:p>
    <w:p w:rsidR="00D77CCF" w:rsidRDefault="0015239F">
      <w:r>
        <w:t xml:space="preserve">         </w:t>
      </w:r>
      <w:r w:rsidR="00CA4432">
        <w:t xml:space="preserve">   Virginia Campbell, Recording </w:t>
      </w:r>
      <w:r>
        <w:t>Secretary</w:t>
      </w:r>
    </w:p>
    <w:p w:rsidR="0015239F" w:rsidRDefault="00D77CCF">
      <w:r>
        <w:tab/>
        <w:t>Adriana Lyle, Board Secretary</w:t>
      </w:r>
      <w:r>
        <w:tab/>
      </w:r>
      <w:bookmarkStart w:id="0" w:name="_GoBack"/>
      <w:bookmarkEnd w:id="0"/>
      <w:r w:rsidR="0015239F">
        <w:tab/>
      </w:r>
      <w:r w:rsidR="0015239F">
        <w:tab/>
      </w:r>
      <w:r w:rsidR="0015239F">
        <w:tab/>
        <w:t>Date</w:t>
      </w:r>
    </w:p>
    <w:p w:rsidR="0015239F" w:rsidRDefault="0015239F">
      <w:r>
        <w:t xml:space="preserve">             TCISD Board of Trustees</w:t>
      </w:r>
    </w:p>
    <w:sectPr w:rsidR="00152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zMzC0sDA2MDQzsbRQ0lEKTi0uzszPAykwqgUAASqKviwAAAA="/>
  </w:docVars>
  <w:rsids>
    <w:rsidRoot w:val="000713E3"/>
    <w:rsid w:val="00010026"/>
    <w:rsid w:val="00043024"/>
    <w:rsid w:val="000713E3"/>
    <w:rsid w:val="000A1E29"/>
    <w:rsid w:val="000D3406"/>
    <w:rsid w:val="0010075B"/>
    <w:rsid w:val="0015239F"/>
    <w:rsid w:val="0017341E"/>
    <w:rsid w:val="001C1C25"/>
    <w:rsid w:val="001E7B77"/>
    <w:rsid w:val="0024613F"/>
    <w:rsid w:val="0029417B"/>
    <w:rsid w:val="002C28DE"/>
    <w:rsid w:val="002D30F3"/>
    <w:rsid w:val="002F4A87"/>
    <w:rsid w:val="00333582"/>
    <w:rsid w:val="00362450"/>
    <w:rsid w:val="003A4FA4"/>
    <w:rsid w:val="00407276"/>
    <w:rsid w:val="004363CB"/>
    <w:rsid w:val="004629DF"/>
    <w:rsid w:val="00464E7C"/>
    <w:rsid w:val="00480FD5"/>
    <w:rsid w:val="004B3F6C"/>
    <w:rsid w:val="004C797F"/>
    <w:rsid w:val="004F4001"/>
    <w:rsid w:val="005C0270"/>
    <w:rsid w:val="005F58FB"/>
    <w:rsid w:val="00613CD6"/>
    <w:rsid w:val="00621B4D"/>
    <w:rsid w:val="00637CB2"/>
    <w:rsid w:val="006B67F2"/>
    <w:rsid w:val="006C7BD4"/>
    <w:rsid w:val="00707811"/>
    <w:rsid w:val="007A777F"/>
    <w:rsid w:val="008B18E9"/>
    <w:rsid w:val="00933CB2"/>
    <w:rsid w:val="009815C5"/>
    <w:rsid w:val="00995D2C"/>
    <w:rsid w:val="009C3282"/>
    <w:rsid w:val="00A43F77"/>
    <w:rsid w:val="00A5416A"/>
    <w:rsid w:val="00A968D8"/>
    <w:rsid w:val="00AD18F5"/>
    <w:rsid w:val="00AF5DFB"/>
    <w:rsid w:val="00B13CB1"/>
    <w:rsid w:val="00B22F17"/>
    <w:rsid w:val="00B73D9F"/>
    <w:rsid w:val="00C859EC"/>
    <w:rsid w:val="00CA4432"/>
    <w:rsid w:val="00CD651D"/>
    <w:rsid w:val="00D0590A"/>
    <w:rsid w:val="00D06A4F"/>
    <w:rsid w:val="00D10530"/>
    <w:rsid w:val="00D16537"/>
    <w:rsid w:val="00D24380"/>
    <w:rsid w:val="00D35FE6"/>
    <w:rsid w:val="00D77CCF"/>
    <w:rsid w:val="00DB7645"/>
    <w:rsid w:val="00DD4970"/>
    <w:rsid w:val="00E0241B"/>
    <w:rsid w:val="00E57DF1"/>
    <w:rsid w:val="00EC7EBB"/>
    <w:rsid w:val="00F435F4"/>
    <w:rsid w:val="00F70578"/>
    <w:rsid w:val="00FB7595"/>
    <w:rsid w:val="00FF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2541"/>
  <w15:docId w15:val="{B411B078-89A7-4DAF-A118-2737182E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E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ReckxDav</dc:creator>
  <cp:lastModifiedBy>Lyle, Adriana</cp:lastModifiedBy>
  <cp:revision>18</cp:revision>
  <cp:lastPrinted>2017-12-13T20:08:00Z</cp:lastPrinted>
  <dcterms:created xsi:type="dcterms:W3CDTF">2017-12-13T19:05:00Z</dcterms:created>
  <dcterms:modified xsi:type="dcterms:W3CDTF">2018-01-11T21:41:00Z</dcterms:modified>
</cp:coreProperties>
</file>