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5CE" w:rsidRPr="00967702" w:rsidRDefault="004465CE">
      <w:pPr>
        <w:rPr>
          <w:rFonts w:ascii="Arial" w:hAnsi="Arial"/>
          <w:b/>
          <w:bCs/>
          <w:sz w:val="32"/>
          <w:szCs w:val="32"/>
        </w:rPr>
      </w:pPr>
      <w:r w:rsidRPr="00967702">
        <w:rPr>
          <w:rFonts w:ascii="Arial" w:hAnsi="Arial"/>
          <w:b/>
          <w:bCs/>
          <w:sz w:val="32"/>
          <w:szCs w:val="32"/>
        </w:rPr>
        <w:t>Minutes of Regular Board Meeting</w:t>
      </w:r>
      <w:r w:rsidR="005E787F" w:rsidRPr="00967702">
        <w:rPr>
          <w:rFonts w:ascii="Arial" w:hAnsi="Arial"/>
          <w:b/>
          <w:bCs/>
          <w:sz w:val="32"/>
          <w:szCs w:val="32"/>
        </w:rPr>
        <w:t xml:space="preserve"> September 11, 2018</w:t>
      </w:r>
    </w:p>
    <w:p w:rsidR="004465CE" w:rsidRPr="00967702" w:rsidRDefault="004465CE">
      <w:pPr>
        <w:rPr>
          <w:rFonts w:ascii="Arial" w:hAnsi="Arial"/>
          <w:b/>
          <w:bCs/>
        </w:rPr>
      </w:pPr>
    </w:p>
    <w:p w:rsidR="004465CE" w:rsidRPr="00967702" w:rsidRDefault="004465CE">
      <w:pPr>
        <w:rPr>
          <w:rFonts w:ascii="Arial" w:hAnsi="Arial"/>
          <w:b/>
          <w:bCs/>
          <w:sz w:val="28"/>
          <w:szCs w:val="28"/>
        </w:rPr>
      </w:pPr>
      <w:r w:rsidRPr="00967702">
        <w:rPr>
          <w:rFonts w:ascii="Arial" w:hAnsi="Arial"/>
          <w:b/>
          <w:bCs/>
          <w:sz w:val="28"/>
          <w:szCs w:val="28"/>
        </w:rPr>
        <w:t>The Board of Trustees</w:t>
      </w:r>
    </w:p>
    <w:p w:rsidR="004465CE" w:rsidRPr="00967702" w:rsidRDefault="004465CE">
      <w:r w:rsidRPr="00967702">
        <w:rPr>
          <w:rFonts w:ascii="Arial" w:hAnsi="Arial"/>
          <w:b/>
          <w:bCs/>
          <w:sz w:val="28"/>
          <w:szCs w:val="28"/>
        </w:rPr>
        <w:t>Texas City Independent School District</w:t>
      </w:r>
    </w:p>
    <w:p w:rsidR="004465CE" w:rsidRPr="00967702" w:rsidRDefault="004465CE"/>
    <w:p w:rsidR="004465CE" w:rsidRPr="00967702" w:rsidRDefault="00D0146B">
      <w:r>
        <w:rPr>
          <w:noProof/>
        </w:rPr>
        <w:pict>
          <v:line id="_x0000_s1026" style="position:absolute;z-index:251657728" from="0,3pt" to="6in,3pt" strokecolor="gray" strokeweight="3pt"/>
        </w:pict>
      </w:r>
    </w:p>
    <w:p w:rsidR="005E787F" w:rsidRPr="00967702" w:rsidRDefault="005E787F" w:rsidP="005E787F">
      <w:pPr>
        <w:adjustRightInd w:val="0"/>
        <w:rPr>
          <w:rFonts w:cs="Calibri"/>
          <w:i/>
        </w:rPr>
      </w:pPr>
      <w:r w:rsidRPr="00967702">
        <w:rPr>
          <w:rFonts w:cs="Calibri"/>
          <w:i/>
        </w:rPr>
        <w:t>Members Present:</w:t>
      </w:r>
      <w:r w:rsidRPr="00967702">
        <w:rPr>
          <w:rFonts w:cs="Calibri"/>
          <w:i/>
        </w:rPr>
        <w:tab/>
        <w:t>Hal Biery, President</w:t>
      </w:r>
    </w:p>
    <w:p w:rsidR="005E787F" w:rsidRPr="00967702" w:rsidRDefault="005E787F" w:rsidP="005E787F">
      <w:pPr>
        <w:adjustRightInd w:val="0"/>
        <w:rPr>
          <w:rFonts w:cs="Calibri"/>
          <w:i/>
        </w:rPr>
      </w:pPr>
      <w:r w:rsidRPr="00967702">
        <w:rPr>
          <w:rFonts w:cs="Calibri"/>
          <w:i/>
        </w:rPr>
        <w:t xml:space="preserve">                                   Melba Anderson</w:t>
      </w:r>
    </w:p>
    <w:p w:rsidR="005E787F" w:rsidRPr="00967702" w:rsidRDefault="005E787F" w:rsidP="005E787F">
      <w:pPr>
        <w:adjustRightInd w:val="0"/>
        <w:ind w:left="1440" w:firstLine="720"/>
        <w:rPr>
          <w:rFonts w:cs="Calibri"/>
          <w:i/>
        </w:rPr>
      </w:pPr>
      <w:r w:rsidRPr="00967702">
        <w:rPr>
          <w:rFonts w:cs="Calibri"/>
          <w:i/>
        </w:rPr>
        <w:t>Dickey Campbell</w:t>
      </w:r>
    </w:p>
    <w:p w:rsidR="005E787F" w:rsidRPr="00967702" w:rsidRDefault="005E787F" w:rsidP="005E787F">
      <w:pPr>
        <w:adjustRightInd w:val="0"/>
        <w:ind w:left="1440" w:firstLine="720"/>
        <w:rPr>
          <w:rFonts w:cs="Calibri"/>
          <w:i/>
        </w:rPr>
      </w:pPr>
      <w:r w:rsidRPr="00967702">
        <w:rPr>
          <w:rFonts w:cs="Calibri"/>
          <w:i/>
        </w:rPr>
        <w:t>Nelson Juarez</w:t>
      </w:r>
    </w:p>
    <w:p w:rsidR="005E787F" w:rsidRPr="00967702" w:rsidRDefault="005E787F" w:rsidP="005E787F">
      <w:pPr>
        <w:adjustRightInd w:val="0"/>
        <w:ind w:left="1440" w:firstLine="720"/>
        <w:rPr>
          <w:rFonts w:cs="Calibri"/>
          <w:i/>
        </w:rPr>
      </w:pPr>
      <w:r w:rsidRPr="00967702">
        <w:rPr>
          <w:rFonts w:cs="Calibri"/>
          <w:i/>
        </w:rPr>
        <w:t>Nakisha Paul</w:t>
      </w:r>
    </w:p>
    <w:p w:rsidR="005E787F" w:rsidRPr="00967702" w:rsidRDefault="005E787F" w:rsidP="005E787F">
      <w:pPr>
        <w:adjustRightInd w:val="0"/>
        <w:ind w:left="1440" w:firstLine="720"/>
        <w:rPr>
          <w:rFonts w:cs="Calibri"/>
          <w:i/>
        </w:rPr>
      </w:pPr>
      <w:r w:rsidRPr="00967702">
        <w:rPr>
          <w:rFonts w:cs="Calibri"/>
          <w:i/>
        </w:rPr>
        <w:t>Mable Pratt</w:t>
      </w:r>
    </w:p>
    <w:p w:rsidR="005E787F" w:rsidRPr="00967702" w:rsidRDefault="005E787F" w:rsidP="005E787F">
      <w:pPr>
        <w:adjustRightInd w:val="0"/>
        <w:ind w:left="1440" w:firstLine="720"/>
        <w:rPr>
          <w:rFonts w:cs="Calibri"/>
          <w:i/>
        </w:rPr>
      </w:pPr>
    </w:p>
    <w:p w:rsidR="005E787F" w:rsidRPr="00967702" w:rsidRDefault="005E787F" w:rsidP="005E787F">
      <w:pPr>
        <w:adjustRightInd w:val="0"/>
        <w:rPr>
          <w:rFonts w:cs="Calibri"/>
          <w:i/>
        </w:rPr>
      </w:pPr>
      <w:r w:rsidRPr="00967702">
        <w:rPr>
          <w:rFonts w:cs="Calibri"/>
          <w:i/>
        </w:rPr>
        <w:t>Absent:</w:t>
      </w:r>
      <w:r w:rsidRPr="00967702">
        <w:rPr>
          <w:rFonts w:cs="Calibri"/>
          <w:i/>
        </w:rPr>
        <w:tab/>
      </w:r>
      <w:r w:rsidRPr="00967702">
        <w:rPr>
          <w:rFonts w:cs="Calibri"/>
          <w:i/>
        </w:rPr>
        <w:tab/>
        <w:t>Bryan Thompson, Vice President</w:t>
      </w:r>
    </w:p>
    <w:p w:rsidR="005E787F" w:rsidRPr="00967702" w:rsidRDefault="005E787F" w:rsidP="005E787F">
      <w:pPr>
        <w:adjustRightInd w:val="0"/>
        <w:rPr>
          <w:rFonts w:cs="Calibri"/>
          <w:i/>
        </w:rPr>
      </w:pPr>
    </w:p>
    <w:p w:rsidR="005E787F" w:rsidRPr="00967702" w:rsidRDefault="005E787F" w:rsidP="005E787F">
      <w:pPr>
        <w:adjustRightInd w:val="0"/>
        <w:rPr>
          <w:rFonts w:cs="Calibri"/>
          <w:i/>
        </w:rPr>
      </w:pPr>
      <w:r w:rsidRPr="00967702">
        <w:rPr>
          <w:rFonts w:cs="Calibri"/>
          <w:i/>
        </w:rPr>
        <w:t xml:space="preserve"> Present:</w:t>
      </w:r>
      <w:r w:rsidRPr="00967702">
        <w:rPr>
          <w:rFonts w:cs="Calibri"/>
          <w:i/>
        </w:rPr>
        <w:tab/>
        <w:t xml:space="preserve">         </w:t>
      </w:r>
      <w:r w:rsidRPr="00967702">
        <w:rPr>
          <w:rFonts w:cs="Calibri"/>
          <w:i/>
        </w:rPr>
        <w:tab/>
        <w:t>Dr. Rodney Cavness, Superintendent</w:t>
      </w:r>
    </w:p>
    <w:p w:rsidR="005E787F" w:rsidRPr="00967702" w:rsidRDefault="005E787F" w:rsidP="005E787F">
      <w:pPr>
        <w:adjustRightInd w:val="0"/>
        <w:ind w:left="1440" w:firstLine="720"/>
        <w:rPr>
          <w:rFonts w:cs="Calibri"/>
          <w:i/>
        </w:rPr>
      </w:pPr>
      <w:r w:rsidRPr="00967702">
        <w:rPr>
          <w:rFonts w:cs="Calibri"/>
          <w:i/>
        </w:rPr>
        <w:t>Susan Myers, Deputy Superintendent of Education</w:t>
      </w:r>
    </w:p>
    <w:p w:rsidR="005E787F" w:rsidRPr="00967702" w:rsidRDefault="005E787F" w:rsidP="005E787F">
      <w:pPr>
        <w:adjustRightInd w:val="0"/>
        <w:ind w:left="1440" w:firstLine="720"/>
        <w:rPr>
          <w:rFonts w:cs="Calibri"/>
          <w:i/>
        </w:rPr>
      </w:pPr>
      <w:r w:rsidRPr="00967702">
        <w:rPr>
          <w:rFonts w:cs="Calibri"/>
          <w:i/>
        </w:rPr>
        <w:t>Dr. Terri Burchfield, Assistant Superintendent of Support Services</w:t>
      </w:r>
    </w:p>
    <w:p w:rsidR="005E787F" w:rsidRPr="00967702" w:rsidRDefault="005E787F" w:rsidP="005E787F">
      <w:pPr>
        <w:adjustRightInd w:val="0"/>
        <w:ind w:left="1440" w:firstLine="720"/>
        <w:rPr>
          <w:rFonts w:cs="Calibri"/>
          <w:i/>
        </w:rPr>
      </w:pPr>
      <w:r w:rsidRPr="00967702">
        <w:rPr>
          <w:rFonts w:cs="Calibri"/>
          <w:i/>
        </w:rPr>
        <w:t>Marcus Higgs, Assistant Superintendent of Human Resources</w:t>
      </w:r>
    </w:p>
    <w:p w:rsidR="005E787F" w:rsidRPr="00967702" w:rsidRDefault="005E787F" w:rsidP="005E787F">
      <w:pPr>
        <w:adjustRightInd w:val="0"/>
        <w:ind w:left="1440" w:firstLine="720"/>
        <w:rPr>
          <w:rFonts w:cs="Calibri"/>
          <w:i/>
        </w:rPr>
      </w:pPr>
      <w:r w:rsidRPr="00967702">
        <w:rPr>
          <w:rFonts w:cs="Calibri"/>
          <w:i/>
        </w:rPr>
        <w:t>Margaret Lee, Assistant Superintendent for Business &amp; Operations</w:t>
      </w:r>
    </w:p>
    <w:p w:rsidR="005E787F" w:rsidRPr="00967702" w:rsidRDefault="005E787F" w:rsidP="005E787F">
      <w:pPr>
        <w:adjustRightInd w:val="0"/>
        <w:rPr>
          <w:rFonts w:cs="Calibri"/>
          <w:i/>
        </w:rPr>
      </w:pPr>
    </w:p>
    <w:p w:rsidR="005E787F" w:rsidRPr="00967702" w:rsidRDefault="005E787F" w:rsidP="005E787F">
      <w:pPr>
        <w:adjustRightInd w:val="0"/>
        <w:rPr>
          <w:rFonts w:cs="Calibri"/>
          <w:i/>
        </w:rPr>
      </w:pPr>
      <w:r w:rsidRPr="00967702">
        <w:rPr>
          <w:rFonts w:cs="Calibri"/>
          <w:i/>
        </w:rPr>
        <w:tab/>
      </w:r>
      <w:r w:rsidRPr="00967702">
        <w:rPr>
          <w:rFonts w:cs="Calibri"/>
          <w:i/>
        </w:rPr>
        <w:tab/>
      </w:r>
      <w:r w:rsidRPr="00967702">
        <w:rPr>
          <w:rFonts w:cs="Calibri"/>
          <w:i/>
        </w:rPr>
        <w:tab/>
        <w:t>Keyonna Butler, Citizen</w:t>
      </w:r>
    </w:p>
    <w:p w:rsidR="005E787F" w:rsidRPr="00967702" w:rsidRDefault="005E787F" w:rsidP="005E787F">
      <w:pPr>
        <w:adjustRightInd w:val="0"/>
        <w:ind w:left="1440" w:firstLine="720"/>
        <w:rPr>
          <w:rFonts w:cs="Calibri"/>
          <w:i/>
        </w:rPr>
      </w:pPr>
      <w:r w:rsidRPr="00967702">
        <w:rPr>
          <w:rFonts w:cs="Calibri"/>
          <w:i/>
        </w:rPr>
        <w:t>Richard Chapa, CTE Director</w:t>
      </w:r>
    </w:p>
    <w:p w:rsidR="005E787F" w:rsidRPr="00967702" w:rsidRDefault="005E787F" w:rsidP="005E787F">
      <w:pPr>
        <w:adjustRightInd w:val="0"/>
        <w:ind w:left="1440" w:firstLine="720"/>
        <w:rPr>
          <w:rFonts w:cs="Calibri"/>
          <w:i/>
        </w:rPr>
      </w:pPr>
      <w:r w:rsidRPr="00967702">
        <w:rPr>
          <w:rFonts w:cs="Calibri"/>
          <w:i/>
        </w:rPr>
        <w:t>Marion Godeaux, Executive Director of Maintenance</w:t>
      </w:r>
    </w:p>
    <w:p w:rsidR="005E787F" w:rsidRPr="00967702" w:rsidRDefault="005E787F" w:rsidP="005E787F">
      <w:pPr>
        <w:adjustRightInd w:val="0"/>
        <w:ind w:left="1440" w:firstLine="720"/>
        <w:rPr>
          <w:rFonts w:cs="Calibri"/>
          <w:i/>
        </w:rPr>
      </w:pPr>
      <w:r w:rsidRPr="00967702">
        <w:rPr>
          <w:rFonts w:cs="Calibri"/>
          <w:i/>
        </w:rPr>
        <w:t>Jack Haralson, Assistant Director of Maintenance &amp;Operations</w:t>
      </w:r>
    </w:p>
    <w:p w:rsidR="005E787F" w:rsidRPr="00967702" w:rsidRDefault="005E787F" w:rsidP="005E787F">
      <w:pPr>
        <w:adjustRightInd w:val="0"/>
        <w:ind w:left="1440" w:firstLine="720"/>
        <w:rPr>
          <w:rFonts w:cs="Calibri"/>
          <w:i/>
        </w:rPr>
      </w:pPr>
      <w:r w:rsidRPr="00967702">
        <w:rPr>
          <w:rFonts w:cs="Calibri"/>
          <w:i/>
        </w:rPr>
        <w:t>Michael Howell, Citizen</w:t>
      </w:r>
    </w:p>
    <w:p w:rsidR="005E787F" w:rsidRPr="00967702" w:rsidRDefault="005E787F" w:rsidP="005E787F">
      <w:pPr>
        <w:adjustRightInd w:val="0"/>
        <w:ind w:left="1440" w:firstLine="720"/>
        <w:rPr>
          <w:rFonts w:cs="Calibri"/>
          <w:i/>
        </w:rPr>
      </w:pPr>
      <w:r w:rsidRPr="00967702">
        <w:rPr>
          <w:rFonts w:cs="Calibri"/>
          <w:i/>
        </w:rPr>
        <w:t>Charles Jones, Citizen</w:t>
      </w:r>
    </w:p>
    <w:p w:rsidR="005E787F" w:rsidRPr="00967702" w:rsidRDefault="005E787F" w:rsidP="005E787F">
      <w:pPr>
        <w:adjustRightInd w:val="0"/>
        <w:ind w:left="1440" w:firstLine="720"/>
        <w:rPr>
          <w:rFonts w:cs="Calibri"/>
          <w:i/>
        </w:rPr>
      </w:pPr>
      <w:r w:rsidRPr="00967702">
        <w:rPr>
          <w:rFonts w:cs="Calibri"/>
          <w:i/>
        </w:rPr>
        <w:t>Adriana Lyle, Executive Administrative Assistant/Board Secretary</w:t>
      </w:r>
    </w:p>
    <w:p w:rsidR="005E787F" w:rsidRPr="00967702" w:rsidRDefault="005E787F" w:rsidP="005E787F">
      <w:pPr>
        <w:adjustRightInd w:val="0"/>
        <w:ind w:left="1440" w:firstLine="720"/>
        <w:rPr>
          <w:rFonts w:cs="Calibri"/>
          <w:i/>
        </w:rPr>
      </w:pPr>
      <w:r w:rsidRPr="00967702">
        <w:rPr>
          <w:rFonts w:cs="Calibri"/>
          <w:i/>
        </w:rPr>
        <w:t>Allison Putman, Citizen</w:t>
      </w:r>
    </w:p>
    <w:p w:rsidR="005E787F" w:rsidRPr="00967702" w:rsidRDefault="005E787F" w:rsidP="005E787F">
      <w:pPr>
        <w:adjustRightInd w:val="0"/>
        <w:ind w:left="1440" w:firstLine="720"/>
        <w:rPr>
          <w:rFonts w:cs="Calibri"/>
          <w:i/>
        </w:rPr>
      </w:pPr>
      <w:r w:rsidRPr="00967702">
        <w:rPr>
          <w:rFonts w:cs="Calibri"/>
          <w:i/>
        </w:rPr>
        <w:t>Kevin Sandes, Citizen</w:t>
      </w:r>
    </w:p>
    <w:p w:rsidR="005E787F" w:rsidRPr="00967702" w:rsidRDefault="005E787F" w:rsidP="005E787F">
      <w:pPr>
        <w:adjustRightInd w:val="0"/>
        <w:rPr>
          <w:rFonts w:cs="Calibri"/>
          <w:i/>
        </w:rPr>
      </w:pPr>
      <w:r w:rsidRPr="00967702">
        <w:rPr>
          <w:rFonts w:cs="Calibri"/>
          <w:i/>
        </w:rPr>
        <w:tab/>
      </w:r>
      <w:r w:rsidRPr="00967702">
        <w:rPr>
          <w:rFonts w:cs="Calibri"/>
          <w:i/>
        </w:rPr>
        <w:tab/>
      </w:r>
      <w:r w:rsidRPr="00967702">
        <w:rPr>
          <w:rFonts w:cs="Calibri"/>
          <w:i/>
        </w:rPr>
        <w:tab/>
        <w:t>Richard Ressler, Director of Transportation</w:t>
      </w:r>
    </w:p>
    <w:p w:rsidR="005E787F" w:rsidRPr="00967702" w:rsidRDefault="005E787F" w:rsidP="005E787F">
      <w:pPr>
        <w:adjustRightInd w:val="0"/>
        <w:ind w:left="1440" w:firstLine="720"/>
        <w:rPr>
          <w:rFonts w:cs="Calibri"/>
          <w:i/>
        </w:rPr>
      </w:pPr>
      <w:r w:rsidRPr="00967702">
        <w:rPr>
          <w:rFonts w:cs="Calibri"/>
          <w:i/>
        </w:rPr>
        <w:t>Melissa Tortorici, Director of Communications</w:t>
      </w:r>
    </w:p>
    <w:p w:rsidR="005E787F" w:rsidRPr="00967702" w:rsidRDefault="005E787F" w:rsidP="005E787F">
      <w:pPr>
        <w:adjustRightInd w:val="0"/>
        <w:ind w:left="1440" w:firstLine="720"/>
        <w:rPr>
          <w:rFonts w:cs="Calibri"/>
          <w:i/>
        </w:rPr>
      </w:pPr>
      <w:r w:rsidRPr="00967702">
        <w:rPr>
          <w:rFonts w:cs="Calibri"/>
          <w:i/>
        </w:rPr>
        <w:t>Tray White, Director of Technology</w:t>
      </w:r>
    </w:p>
    <w:p w:rsidR="005E787F" w:rsidRPr="00967702" w:rsidRDefault="005E787F" w:rsidP="005E787F">
      <w:pPr>
        <w:adjustRightInd w:val="0"/>
        <w:rPr>
          <w:rFonts w:cs="Calibri"/>
          <w:i/>
        </w:rPr>
      </w:pPr>
      <w:r w:rsidRPr="00967702">
        <w:rPr>
          <w:rFonts w:cs="Calibri"/>
          <w:i/>
        </w:rPr>
        <w:tab/>
      </w:r>
      <w:r w:rsidRPr="00967702">
        <w:rPr>
          <w:rFonts w:cs="Calibri"/>
          <w:i/>
        </w:rPr>
        <w:tab/>
      </w:r>
      <w:r w:rsidRPr="00967702">
        <w:rPr>
          <w:rFonts w:cs="Calibri"/>
          <w:i/>
        </w:rPr>
        <w:tab/>
        <w:t>Jay Williams, Citizen</w:t>
      </w:r>
    </w:p>
    <w:p w:rsidR="005E787F" w:rsidRPr="00967702" w:rsidRDefault="005E787F" w:rsidP="005E787F">
      <w:pPr>
        <w:adjustRightInd w:val="0"/>
        <w:rPr>
          <w:rFonts w:cs="Calibri"/>
          <w:i/>
        </w:rPr>
      </w:pPr>
      <w:r w:rsidRPr="00967702">
        <w:rPr>
          <w:rFonts w:cs="Calibri"/>
          <w:i/>
        </w:rPr>
        <w:tab/>
      </w:r>
      <w:r w:rsidRPr="00967702">
        <w:rPr>
          <w:rFonts w:cs="Calibri"/>
          <w:i/>
        </w:rPr>
        <w:tab/>
      </w:r>
      <w:r w:rsidRPr="00967702">
        <w:rPr>
          <w:rFonts w:cs="Calibri"/>
          <w:i/>
        </w:rPr>
        <w:tab/>
        <w:t xml:space="preserve">Kimberly Yancy, Citizen </w:t>
      </w:r>
    </w:p>
    <w:p w:rsidR="004465CE" w:rsidRPr="00967702" w:rsidRDefault="004465CE"/>
    <w:p w:rsidR="004465CE" w:rsidRPr="00967702" w:rsidRDefault="004465CE">
      <w:r w:rsidRPr="00967702">
        <w:t>A Regular Board Meeting of the Board of Trustees of Texas City Independent School District was held Tuesday, September 11, 2018, beginning at 6:30 PM in the Simpson Education Support Center Board Room.</w:t>
      </w:r>
    </w:p>
    <w:p w:rsidR="004465CE" w:rsidRPr="00967702" w:rsidRDefault="004465CE"/>
    <w:tbl>
      <w:tblPr>
        <w:tblW w:w="4750" w:type="pct"/>
        <w:tblCellSpacing w:w="15" w:type="dxa"/>
        <w:tblCellMar>
          <w:top w:w="30" w:type="dxa"/>
          <w:left w:w="30" w:type="dxa"/>
          <w:bottom w:w="30" w:type="dxa"/>
          <w:right w:w="30" w:type="dxa"/>
        </w:tblCellMar>
        <w:tblLook w:val="0000" w:firstRow="0" w:lastRow="0" w:firstColumn="0" w:lastColumn="0" w:noHBand="0" w:noVBand="0"/>
      </w:tblPr>
      <w:tblGrid>
        <w:gridCol w:w="558"/>
        <w:gridCol w:w="374"/>
        <w:gridCol w:w="372"/>
        <w:gridCol w:w="375"/>
        <w:gridCol w:w="7216"/>
        <w:gridCol w:w="111"/>
      </w:tblGrid>
      <w:tr w:rsidR="00967702" w:rsidRPr="00967702" w:rsidTr="005E20A9">
        <w:trPr>
          <w:tblCellSpacing w:w="15" w:type="dxa"/>
        </w:trPr>
        <w:tc>
          <w:tcPr>
            <w:tcW w:w="288" w:type="pct"/>
            <w:tcBorders>
              <w:top w:val="nil"/>
              <w:left w:val="nil"/>
              <w:bottom w:val="nil"/>
              <w:right w:val="nil"/>
              <w:tl2br w:val="nil"/>
              <w:tr2bl w:val="nil"/>
            </w:tcBorders>
          </w:tcPr>
          <w:p w:rsidR="00767A80" w:rsidRPr="00967702" w:rsidRDefault="004465CE">
            <w:pPr>
              <w:jc w:val="right"/>
            </w:pPr>
            <w:r w:rsidRPr="00967702">
              <w:t>1.</w:t>
            </w:r>
          </w:p>
        </w:tc>
        <w:tc>
          <w:tcPr>
            <w:tcW w:w="4609" w:type="pct"/>
            <w:gridSpan w:val="4"/>
            <w:tcBorders>
              <w:top w:val="nil"/>
              <w:left w:val="nil"/>
              <w:bottom w:val="nil"/>
              <w:right w:val="nil"/>
              <w:tl2br w:val="nil"/>
              <w:tr2bl w:val="nil"/>
            </w:tcBorders>
          </w:tcPr>
          <w:p w:rsidR="00767A80" w:rsidRPr="00967702" w:rsidRDefault="004465CE">
            <w:r w:rsidRPr="00967702">
              <w:rPr>
                <w:b/>
              </w:rPr>
              <w:t>First Order of Business</w:t>
            </w:r>
          </w:p>
        </w:tc>
        <w:tc>
          <w:tcPr>
            <w:tcW w:w="37" w:type="pct"/>
            <w:tcBorders>
              <w:top w:val="nil"/>
              <w:left w:val="nil"/>
              <w:bottom w:val="nil"/>
              <w:right w:val="nil"/>
              <w:tl2br w:val="nil"/>
              <w:tr2bl w:val="nil"/>
            </w:tcBorders>
          </w:tcPr>
          <w:p w:rsidR="00767A80" w:rsidRPr="00967702" w:rsidRDefault="00767A80">
            <w:pPr>
              <w:jc w:val="right"/>
            </w:pPr>
          </w:p>
        </w:tc>
      </w:tr>
      <w:tr w:rsidR="00967702" w:rsidRPr="00967702" w:rsidTr="005E20A9">
        <w:trPr>
          <w:tblCellSpacing w:w="15" w:type="dxa"/>
        </w:trPr>
        <w:tc>
          <w:tcPr>
            <w:tcW w:w="481" w:type="pct"/>
            <w:gridSpan w:val="2"/>
            <w:tcBorders>
              <w:top w:val="nil"/>
              <w:left w:val="nil"/>
              <w:bottom w:val="nil"/>
              <w:right w:val="nil"/>
              <w:tl2br w:val="nil"/>
              <w:tr2bl w:val="nil"/>
            </w:tcBorders>
          </w:tcPr>
          <w:p w:rsidR="00767A80" w:rsidRPr="00967702" w:rsidRDefault="004465CE">
            <w:pPr>
              <w:jc w:val="right"/>
            </w:pPr>
            <w:r w:rsidRPr="00967702">
              <w:t>A.</w:t>
            </w:r>
          </w:p>
        </w:tc>
        <w:tc>
          <w:tcPr>
            <w:tcW w:w="4415" w:type="pct"/>
            <w:gridSpan w:val="3"/>
            <w:tcBorders>
              <w:top w:val="nil"/>
              <w:left w:val="nil"/>
              <w:bottom w:val="nil"/>
              <w:right w:val="nil"/>
              <w:tl2br w:val="nil"/>
              <w:tr2bl w:val="nil"/>
            </w:tcBorders>
          </w:tcPr>
          <w:p w:rsidR="00767A80" w:rsidRPr="00967702" w:rsidRDefault="004465CE">
            <w:r w:rsidRPr="00967702">
              <w:rPr>
                <w:noProof/>
              </w:rPr>
              <w:t>Announcement</w:t>
            </w:r>
            <w:r w:rsidRPr="00967702">
              <w:t xml:space="preserve"> by the President whether a quorum is present, that the meeting has </w:t>
            </w:r>
            <w:r w:rsidRPr="00967702">
              <w:rPr>
                <w:noProof/>
              </w:rPr>
              <w:t>been duly called</w:t>
            </w:r>
            <w:r w:rsidRPr="00967702">
              <w:t xml:space="preserve"> and notice of the meeting has </w:t>
            </w:r>
            <w:r w:rsidRPr="00967702">
              <w:rPr>
                <w:noProof/>
              </w:rPr>
              <w:t>been posted</w:t>
            </w:r>
            <w:r w:rsidRPr="00967702">
              <w:t xml:space="preserve"> for the time and manner required by law</w:t>
            </w:r>
          </w:p>
          <w:p w:rsidR="005E787F" w:rsidRPr="00967702" w:rsidRDefault="005E787F"/>
          <w:p w:rsidR="009B59D9" w:rsidRPr="00967702" w:rsidRDefault="009B59D9"/>
          <w:p w:rsidR="005E787F" w:rsidRPr="00967702" w:rsidRDefault="005E787F" w:rsidP="005E787F">
            <w:pPr>
              <w:rPr>
                <w:i/>
                <w:iCs/>
              </w:rPr>
            </w:pPr>
            <w:r w:rsidRPr="00967702">
              <w:rPr>
                <w:i/>
                <w:iCs/>
              </w:rPr>
              <w:lastRenderedPageBreak/>
              <w:t xml:space="preserve">Mr. Hal Biery, </w:t>
            </w:r>
            <w:r w:rsidRPr="00967702">
              <w:rPr>
                <w:i/>
                <w:iCs/>
                <w:noProof/>
              </w:rPr>
              <w:t>President</w:t>
            </w:r>
            <w:r w:rsidRPr="00967702">
              <w:rPr>
                <w:i/>
                <w:iCs/>
              </w:rPr>
              <w:t xml:space="preserve">, called the meeting to order at 6:30 p.m. Mr. Biery announced that a quorum was present, that the meeting had </w:t>
            </w:r>
            <w:r w:rsidRPr="00967702">
              <w:rPr>
                <w:i/>
                <w:iCs/>
                <w:noProof/>
              </w:rPr>
              <w:t>been duly called</w:t>
            </w:r>
            <w:r w:rsidRPr="00967702">
              <w:rPr>
                <w:i/>
                <w:iCs/>
              </w:rPr>
              <w:t xml:space="preserve">, and notice of the meeting had </w:t>
            </w:r>
            <w:r w:rsidRPr="00967702">
              <w:rPr>
                <w:i/>
                <w:iCs/>
                <w:noProof/>
              </w:rPr>
              <w:t>been posted</w:t>
            </w:r>
            <w:r w:rsidRPr="00967702">
              <w:rPr>
                <w:i/>
                <w:iCs/>
              </w:rPr>
              <w:t xml:space="preserve"> </w:t>
            </w:r>
            <w:r w:rsidRPr="00967702">
              <w:rPr>
                <w:i/>
                <w:iCs/>
                <w:noProof/>
              </w:rPr>
              <w:t>in</w:t>
            </w:r>
            <w:r w:rsidRPr="00967702">
              <w:rPr>
                <w:i/>
                <w:iCs/>
              </w:rPr>
              <w:t xml:space="preserve"> the time and manner required by law.</w:t>
            </w:r>
          </w:p>
          <w:p w:rsidR="005E787F" w:rsidRPr="00967702" w:rsidRDefault="005E787F"/>
        </w:tc>
        <w:tc>
          <w:tcPr>
            <w:tcW w:w="37" w:type="pct"/>
            <w:tcBorders>
              <w:top w:val="nil"/>
              <w:left w:val="nil"/>
              <w:bottom w:val="nil"/>
              <w:right w:val="nil"/>
              <w:tl2br w:val="nil"/>
              <w:tr2bl w:val="nil"/>
            </w:tcBorders>
          </w:tcPr>
          <w:p w:rsidR="00767A80" w:rsidRPr="00967702" w:rsidRDefault="00767A80">
            <w:pPr>
              <w:jc w:val="right"/>
            </w:pPr>
          </w:p>
        </w:tc>
      </w:tr>
      <w:tr w:rsidR="00967702" w:rsidRPr="00967702" w:rsidTr="005E20A9">
        <w:trPr>
          <w:tblCellSpacing w:w="15" w:type="dxa"/>
        </w:trPr>
        <w:tc>
          <w:tcPr>
            <w:tcW w:w="288" w:type="pct"/>
            <w:tcBorders>
              <w:top w:val="nil"/>
              <w:left w:val="nil"/>
              <w:bottom w:val="nil"/>
              <w:right w:val="nil"/>
              <w:tl2br w:val="nil"/>
              <w:tr2bl w:val="nil"/>
            </w:tcBorders>
          </w:tcPr>
          <w:p w:rsidR="00767A80" w:rsidRPr="00967702" w:rsidRDefault="004465CE">
            <w:pPr>
              <w:jc w:val="right"/>
            </w:pPr>
            <w:r w:rsidRPr="00967702">
              <w:t>2.</w:t>
            </w:r>
          </w:p>
        </w:tc>
        <w:tc>
          <w:tcPr>
            <w:tcW w:w="4609" w:type="pct"/>
            <w:gridSpan w:val="4"/>
            <w:tcBorders>
              <w:top w:val="nil"/>
              <w:left w:val="nil"/>
              <w:bottom w:val="nil"/>
              <w:right w:val="nil"/>
              <w:tl2br w:val="nil"/>
              <w:tr2bl w:val="nil"/>
            </w:tcBorders>
          </w:tcPr>
          <w:p w:rsidR="00767A80" w:rsidRPr="00967702" w:rsidRDefault="004465CE">
            <w:pPr>
              <w:rPr>
                <w:b/>
              </w:rPr>
            </w:pPr>
            <w:r w:rsidRPr="00967702">
              <w:rPr>
                <w:b/>
              </w:rPr>
              <w:t>Pledge &amp; Invocation</w:t>
            </w:r>
          </w:p>
          <w:p w:rsidR="005E787F" w:rsidRPr="00967702" w:rsidRDefault="005E787F">
            <w:pPr>
              <w:rPr>
                <w:b/>
              </w:rPr>
            </w:pPr>
          </w:p>
          <w:p w:rsidR="005E787F" w:rsidRPr="00967702" w:rsidRDefault="005E787F" w:rsidP="005E787F">
            <w:pPr>
              <w:rPr>
                <w:i/>
              </w:rPr>
            </w:pPr>
            <w:r w:rsidRPr="00967702">
              <w:rPr>
                <w:i/>
              </w:rPr>
              <w:t>M</w:t>
            </w:r>
            <w:r w:rsidR="00D0146B">
              <w:rPr>
                <w:i/>
              </w:rPr>
              <w:t>rs</w:t>
            </w:r>
            <w:bookmarkStart w:id="0" w:name="_GoBack"/>
            <w:bookmarkEnd w:id="0"/>
            <w:r w:rsidRPr="00967702">
              <w:rPr>
                <w:i/>
              </w:rPr>
              <w:t xml:space="preserve">. Mable Pratt, Board Member, led the pledges to the flags.  </w:t>
            </w:r>
          </w:p>
          <w:p w:rsidR="005E787F" w:rsidRPr="00967702" w:rsidRDefault="005E787F" w:rsidP="005E787F">
            <w:pPr>
              <w:rPr>
                <w:i/>
              </w:rPr>
            </w:pPr>
            <w:r w:rsidRPr="00967702">
              <w:rPr>
                <w:i/>
              </w:rPr>
              <w:t>Mr. Dickey Campbell, Board Member</w:t>
            </w:r>
            <w:r w:rsidRPr="00967702">
              <w:rPr>
                <w:i/>
                <w:noProof/>
              </w:rPr>
              <w:t>,</w:t>
            </w:r>
            <w:r w:rsidRPr="00967702">
              <w:rPr>
                <w:i/>
              </w:rPr>
              <w:t xml:space="preserve"> gave the invocation.</w:t>
            </w:r>
          </w:p>
          <w:p w:rsidR="005E787F" w:rsidRPr="00967702" w:rsidRDefault="005E787F"/>
        </w:tc>
        <w:tc>
          <w:tcPr>
            <w:tcW w:w="37" w:type="pct"/>
            <w:tcBorders>
              <w:top w:val="nil"/>
              <w:left w:val="nil"/>
              <w:bottom w:val="nil"/>
              <w:right w:val="nil"/>
              <w:tl2br w:val="nil"/>
              <w:tr2bl w:val="nil"/>
            </w:tcBorders>
          </w:tcPr>
          <w:p w:rsidR="00767A80" w:rsidRPr="00967702" w:rsidRDefault="00767A80">
            <w:pPr>
              <w:jc w:val="right"/>
            </w:pPr>
          </w:p>
        </w:tc>
      </w:tr>
      <w:tr w:rsidR="00967702" w:rsidRPr="00967702" w:rsidTr="005E20A9">
        <w:trPr>
          <w:tblCellSpacing w:w="15" w:type="dxa"/>
        </w:trPr>
        <w:tc>
          <w:tcPr>
            <w:tcW w:w="288" w:type="pct"/>
            <w:tcBorders>
              <w:top w:val="nil"/>
              <w:left w:val="nil"/>
              <w:bottom w:val="nil"/>
              <w:right w:val="nil"/>
              <w:tl2br w:val="nil"/>
              <w:tr2bl w:val="nil"/>
            </w:tcBorders>
          </w:tcPr>
          <w:p w:rsidR="00767A80" w:rsidRPr="00967702" w:rsidRDefault="004465CE">
            <w:pPr>
              <w:jc w:val="right"/>
            </w:pPr>
            <w:r w:rsidRPr="00967702">
              <w:t>3.</w:t>
            </w:r>
          </w:p>
        </w:tc>
        <w:tc>
          <w:tcPr>
            <w:tcW w:w="4609" w:type="pct"/>
            <w:gridSpan w:val="4"/>
            <w:tcBorders>
              <w:top w:val="nil"/>
              <w:left w:val="nil"/>
              <w:bottom w:val="nil"/>
              <w:right w:val="nil"/>
              <w:tl2br w:val="nil"/>
              <w:tr2bl w:val="nil"/>
            </w:tcBorders>
          </w:tcPr>
          <w:p w:rsidR="00767A80" w:rsidRPr="00967702" w:rsidRDefault="004465CE">
            <w:pPr>
              <w:rPr>
                <w:b/>
              </w:rPr>
            </w:pPr>
            <w:r w:rsidRPr="00967702">
              <w:rPr>
                <w:b/>
              </w:rPr>
              <w:t>Public Forum</w:t>
            </w:r>
          </w:p>
          <w:p w:rsidR="005E787F" w:rsidRPr="00967702" w:rsidRDefault="005E787F">
            <w:pPr>
              <w:rPr>
                <w:b/>
              </w:rPr>
            </w:pPr>
          </w:p>
          <w:p w:rsidR="005E787F" w:rsidRPr="00967702" w:rsidRDefault="005E787F" w:rsidP="005E787F">
            <w:pPr>
              <w:rPr>
                <w:i/>
              </w:rPr>
            </w:pPr>
            <w:r w:rsidRPr="00967702">
              <w:rPr>
                <w:i/>
              </w:rPr>
              <w:t xml:space="preserve">The following two </w:t>
            </w:r>
            <w:r w:rsidRPr="00967702">
              <w:rPr>
                <w:i/>
                <w:noProof/>
              </w:rPr>
              <w:t>Citizen</w:t>
            </w:r>
            <w:r w:rsidRPr="00967702">
              <w:rPr>
                <w:i/>
              </w:rPr>
              <w:t xml:space="preserve"> spoke during Public Forum:</w:t>
            </w:r>
          </w:p>
          <w:p w:rsidR="005E787F" w:rsidRPr="00967702" w:rsidRDefault="005E787F" w:rsidP="005E787F"/>
          <w:p w:rsidR="005E787F" w:rsidRPr="00967702" w:rsidRDefault="005E787F" w:rsidP="005E787F">
            <w:pPr>
              <w:numPr>
                <w:ilvl w:val="0"/>
                <w:numId w:val="1"/>
              </w:numPr>
              <w:rPr>
                <w:i/>
              </w:rPr>
            </w:pPr>
            <w:r w:rsidRPr="00967702">
              <w:rPr>
                <w:i/>
              </w:rPr>
              <w:t xml:space="preserve">Mr. Michael Howell, </w:t>
            </w:r>
            <w:r w:rsidRPr="00967702">
              <w:rPr>
                <w:i/>
                <w:noProof/>
              </w:rPr>
              <w:t>Citizen</w:t>
            </w:r>
            <w:r w:rsidRPr="00967702">
              <w:rPr>
                <w:i/>
              </w:rPr>
              <w:t>, spoke regarding security within the district.</w:t>
            </w:r>
          </w:p>
          <w:p w:rsidR="005E787F" w:rsidRPr="00967702" w:rsidRDefault="005E787F" w:rsidP="005E787F">
            <w:pPr>
              <w:numPr>
                <w:ilvl w:val="0"/>
                <w:numId w:val="1"/>
              </w:numPr>
              <w:rPr>
                <w:i/>
              </w:rPr>
            </w:pPr>
            <w:r w:rsidRPr="00967702">
              <w:rPr>
                <w:i/>
              </w:rPr>
              <w:t xml:space="preserve">Mrs. Kimberly Yanez, </w:t>
            </w:r>
            <w:r w:rsidRPr="00967702">
              <w:rPr>
                <w:i/>
                <w:noProof/>
              </w:rPr>
              <w:t>Citizen</w:t>
            </w:r>
            <w:r w:rsidRPr="00967702">
              <w:rPr>
                <w:i/>
              </w:rPr>
              <w:t xml:space="preserve">, spoke regarding </w:t>
            </w:r>
            <w:r w:rsidR="004465CE" w:rsidRPr="00967702">
              <w:rPr>
                <w:i/>
              </w:rPr>
              <w:t xml:space="preserve">the </w:t>
            </w:r>
            <w:r w:rsidRPr="00967702">
              <w:rPr>
                <w:i/>
                <w:noProof/>
              </w:rPr>
              <w:t>concession</w:t>
            </w:r>
            <w:r w:rsidRPr="00967702">
              <w:rPr>
                <w:i/>
              </w:rPr>
              <w:t xml:space="preserve"> and chiller system.</w:t>
            </w:r>
          </w:p>
          <w:p w:rsidR="005E787F" w:rsidRPr="00967702" w:rsidRDefault="005E787F" w:rsidP="005E787F">
            <w:pPr>
              <w:numPr>
                <w:ilvl w:val="0"/>
                <w:numId w:val="1"/>
              </w:numPr>
              <w:rPr>
                <w:i/>
              </w:rPr>
            </w:pPr>
            <w:r w:rsidRPr="00967702">
              <w:rPr>
                <w:i/>
              </w:rPr>
              <w:t xml:space="preserve">Charles Jones Jr., </w:t>
            </w:r>
            <w:r w:rsidRPr="00967702">
              <w:rPr>
                <w:i/>
                <w:noProof/>
              </w:rPr>
              <w:t>Citizen</w:t>
            </w:r>
            <w:r w:rsidRPr="00967702">
              <w:rPr>
                <w:i/>
              </w:rPr>
              <w:t>, spoke regarding the water at La Marque High School</w:t>
            </w:r>
          </w:p>
          <w:p w:rsidR="005E787F" w:rsidRPr="00967702" w:rsidRDefault="005E787F"/>
        </w:tc>
        <w:tc>
          <w:tcPr>
            <w:tcW w:w="37" w:type="pct"/>
            <w:tcBorders>
              <w:top w:val="nil"/>
              <w:left w:val="nil"/>
              <w:bottom w:val="nil"/>
              <w:right w:val="nil"/>
              <w:tl2br w:val="nil"/>
              <w:tr2bl w:val="nil"/>
            </w:tcBorders>
          </w:tcPr>
          <w:p w:rsidR="00767A80" w:rsidRPr="00967702" w:rsidRDefault="00767A80">
            <w:pPr>
              <w:jc w:val="right"/>
            </w:pPr>
          </w:p>
        </w:tc>
      </w:tr>
      <w:tr w:rsidR="00967702" w:rsidRPr="00967702" w:rsidTr="005E20A9">
        <w:trPr>
          <w:tblCellSpacing w:w="15" w:type="dxa"/>
        </w:trPr>
        <w:tc>
          <w:tcPr>
            <w:tcW w:w="288" w:type="pct"/>
            <w:tcBorders>
              <w:top w:val="nil"/>
              <w:left w:val="nil"/>
              <w:bottom w:val="nil"/>
              <w:right w:val="nil"/>
              <w:tl2br w:val="nil"/>
              <w:tr2bl w:val="nil"/>
            </w:tcBorders>
          </w:tcPr>
          <w:p w:rsidR="00767A80" w:rsidRPr="00967702" w:rsidRDefault="004465CE">
            <w:pPr>
              <w:jc w:val="right"/>
            </w:pPr>
            <w:r w:rsidRPr="00967702">
              <w:t>4.</w:t>
            </w:r>
          </w:p>
        </w:tc>
        <w:tc>
          <w:tcPr>
            <w:tcW w:w="4609" w:type="pct"/>
            <w:gridSpan w:val="4"/>
            <w:tcBorders>
              <w:top w:val="nil"/>
              <w:left w:val="nil"/>
              <w:bottom w:val="nil"/>
              <w:right w:val="nil"/>
              <w:tl2br w:val="nil"/>
              <w:tr2bl w:val="nil"/>
            </w:tcBorders>
          </w:tcPr>
          <w:p w:rsidR="00767A80" w:rsidRPr="00967702" w:rsidRDefault="004465CE">
            <w:r w:rsidRPr="00967702">
              <w:rPr>
                <w:b/>
              </w:rPr>
              <w:t>Action Items</w:t>
            </w:r>
          </w:p>
        </w:tc>
        <w:tc>
          <w:tcPr>
            <w:tcW w:w="37" w:type="pct"/>
            <w:tcBorders>
              <w:top w:val="nil"/>
              <w:left w:val="nil"/>
              <w:bottom w:val="nil"/>
              <w:right w:val="nil"/>
              <w:tl2br w:val="nil"/>
              <w:tr2bl w:val="nil"/>
            </w:tcBorders>
          </w:tcPr>
          <w:p w:rsidR="00767A80" w:rsidRPr="00967702" w:rsidRDefault="00767A80">
            <w:pPr>
              <w:jc w:val="right"/>
            </w:pPr>
          </w:p>
        </w:tc>
      </w:tr>
      <w:tr w:rsidR="00967702" w:rsidRPr="00967702" w:rsidTr="005E20A9">
        <w:trPr>
          <w:tblCellSpacing w:w="15" w:type="dxa"/>
        </w:trPr>
        <w:tc>
          <w:tcPr>
            <w:tcW w:w="481" w:type="pct"/>
            <w:gridSpan w:val="2"/>
            <w:tcBorders>
              <w:top w:val="nil"/>
              <w:left w:val="nil"/>
              <w:bottom w:val="nil"/>
              <w:right w:val="nil"/>
              <w:tl2br w:val="nil"/>
              <w:tr2bl w:val="nil"/>
            </w:tcBorders>
          </w:tcPr>
          <w:p w:rsidR="00767A80" w:rsidRPr="00967702" w:rsidRDefault="004465CE">
            <w:pPr>
              <w:jc w:val="right"/>
            </w:pPr>
            <w:r w:rsidRPr="00967702">
              <w:t>A.</w:t>
            </w:r>
          </w:p>
        </w:tc>
        <w:tc>
          <w:tcPr>
            <w:tcW w:w="4415" w:type="pct"/>
            <w:gridSpan w:val="3"/>
            <w:tcBorders>
              <w:top w:val="nil"/>
              <w:left w:val="nil"/>
              <w:bottom w:val="nil"/>
              <w:right w:val="nil"/>
              <w:tl2br w:val="nil"/>
              <w:tr2bl w:val="nil"/>
            </w:tcBorders>
          </w:tcPr>
          <w:p w:rsidR="00767A80" w:rsidRPr="00967702" w:rsidRDefault="004465CE">
            <w:r w:rsidRPr="00967702">
              <w:t xml:space="preserve">Consider approval of minutes for Board meetings held August 14, </w:t>
            </w:r>
            <w:r w:rsidRPr="00967702">
              <w:rPr>
                <w:noProof/>
              </w:rPr>
              <w:t>2018,</w:t>
            </w:r>
            <w:r w:rsidRPr="00967702">
              <w:t xml:space="preserve"> and August </w:t>
            </w:r>
            <w:r w:rsidRPr="00967702">
              <w:rPr>
                <w:noProof/>
              </w:rPr>
              <w:t>28</w:t>
            </w:r>
            <w:r w:rsidRPr="00967702">
              <w:t>, 2018</w:t>
            </w:r>
          </w:p>
          <w:p w:rsidR="005E787F" w:rsidRPr="00967702" w:rsidRDefault="005E787F"/>
          <w:p w:rsidR="005E787F" w:rsidRPr="00967702" w:rsidRDefault="005E787F" w:rsidP="005E787F">
            <w:r w:rsidRPr="00967702">
              <w:rPr>
                <w:i/>
              </w:rPr>
              <w:t>Mr. Dickey Campbell, Board Member</w:t>
            </w:r>
            <w:r w:rsidRPr="00967702">
              <w:rPr>
                <w:i/>
                <w:iCs/>
              </w:rPr>
              <w:t xml:space="preserve">, moved to approve the minutes from meetings </w:t>
            </w:r>
            <w:r w:rsidRPr="00967702">
              <w:t xml:space="preserve">held August 14, </w:t>
            </w:r>
            <w:r w:rsidRPr="00967702">
              <w:rPr>
                <w:noProof/>
              </w:rPr>
              <w:t>2018</w:t>
            </w:r>
            <w:r w:rsidR="004465CE" w:rsidRPr="00967702">
              <w:rPr>
                <w:noProof/>
              </w:rPr>
              <w:t>,</w:t>
            </w:r>
            <w:r w:rsidRPr="00967702">
              <w:t xml:space="preserve"> and August </w:t>
            </w:r>
            <w:r w:rsidRPr="00967702">
              <w:rPr>
                <w:noProof/>
              </w:rPr>
              <w:t>28</w:t>
            </w:r>
            <w:r w:rsidR="004465CE" w:rsidRPr="00967702">
              <w:t xml:space="preserve">, </w:t>
            </w:r>
            <w:r w:rsidRPr="00967702">
              <w:t xml:space="preserve">2018. </w:t>
            </w:r>
            <w:r w:rsidRPr="00967702">
              <w:rPr>
                <w:i/>
              </w:rPr>
              <w:t>Ms. Melba Anderson, Board Member</w:t>
            </w:r>
            <w:r w:rsidRPr="00967702">
              <w:rPr>
                <w:i/>
                <w:iCs/>
                <w:noProof/>
              </w:rPr>
              <w:t>,</w:t>
            </w:r>
            <w:r w:rsidRPr="00967702">
              <w:rPr>
                <w:i/>
                <w:iCs/>
              </w:rPr>
              <w:t xml:space="preserve"> seconded the motion. The motion carried 6/0.</w:t>
            </w:r>
          </w:p>
          <w:p w:rsidR="005E787F" w:rsidRPr="00967702" w:rsidRDefault="005E787F"/>
        </w:tc>
        <w:tc>
          <w:tcPr>
            <w:tcW w:w="37" w:type="pct"/>
            <w:tcBorders>
              <w:top w:val="nil"/>
              <w:left w:val="nil"/>
              <w:bottom w:val="nil"/>
              <w:right w:val="nil"/>
              <w:tl2br w:val="nil"/>
              <w:tr2bl w:val="nil"/>
            </w:tcBorders>
          </w:tcPr>
          <w:p w:rsidR="00767A80" w:rsidRPr="00967702" w:rsidRDefault="00767A80">
            <w:pPr>
              <w:jc w:val="right"/>
            </w:pPr>
          </w:p>
        </w:tc>
      </w:tr>
      <w:tr w:rsidR="00967702" w:rsidRPr="00967702" w:rsidTr="005E20A9">
        <w:trPr>
          <w:tblCellSpacing w:w="15" w:type="dxa"/>
        </w:trPr>
        <w:tc>
          <w:tcPr>
            <w:tcW w:w="288" w:type="pct"/>
            <w:tcBorders>
              <w:top w:val="nil"/>
              <w:left w:val="nil"/>
              <w:bottom w:val="nil"/>
              <w:right w:val="nil"/>
              <w:tl2br w:val="nil"/>
              <w:tr2bl w:val="nil"/>
            </w:tcBorders>
          </w:tcPr>
          <w:p w:rsidR="00767A80" w:rsidRPr="00967702" w:rsidRDefault="004465CE">
            <w:pPr>
              <w:jc w:val="right"/>
            </w:pPr>
            <w:r w:rsidRPr="00967702">
              <w:t>5.</w:t>
            </w:r>
          </w:p>
        </w:tc>
        <w:tc>
          <w:tcPr>
            <w:tcW w:w="4609" w:type="pct"/>
            <w:gridSpan w:val="4"/>
            <w:tcBorders>
              <w:top w:val="nil"/>
              <w:left w:val="nil"/>
              <w:bottom w:val="nil"/>
              <w:right w:val="nil"/>
              <w:tl2br w:val="nil"/>
              <w:tr2bl w:val="nil"/>
            </w:tcBorders>
          </w:tcPr>
          <w:p w:rsidR="00767A80" w:rsidRPr="00967702" w:rsidRDefault="004465CE">
            <w:r w:rsidRPr="00967702">
              <w:rPr>
                <w:b/>
              </w:rPr>
              <w:t>Information Items</w:t>
            </w:r>
          </w:p>
        </w:tc>
        <w:tc>
          <w:tcPr>
            <w:tcW w:w="37" w:type="pct"/>
            <w:tcBorders>
              <w:top w:val="nil"/>
              <w:left w:val="nil"/>
              <w:bottom w:val="nil"/>
              <w:right w:val="nil"/>
              <w:tl2br w:val="nil"/>
              <w:tr2bl w:val="nil"/>
            </w:tcBorders>
          </w:tcPr>
          <w:p w:rsidR="00767A80" w:rsidRPr="00967702" w:rsidRDefault="00767A80">
            <w:pPr>
              <w:jc w:val="right"/>
            </w:pPr>
          </w:p>
        </w:tc>
      </w:tr>
      <w:tr w:rsidR="00967702" w:rsidRPr="00967702" w:rsidTr="005E20A9">
        <w:trPr>
          <w:tblCellSpacing w:w="15" w:type="dxa"/>
        </w:trPr>
        <w:tc>
          <w:tcPr>
            <w:tcW w:w="481" w:type="pct"/>
            <w:gridSpan w:val="2"/>
            <w:tcBorders>
              <w:top w:val="nil"/>
              <w:left w:val="nil"/>
              <w:bottom w:val="nil"/>
              <w:right w:val="nil"/>
              <w:tl2br w:val="nil"/>
              <w:tr2bl w:val="nil"/>
            </w:tcBorders>
          </w:tcPr>
          <w:p w:rsidR="00767A80" w:rsidRPr="00967702" w:rsidRDefault="004465CE">
            <w:pPr>
              <w:jc w:val="right"/>
            </w:pPr>
            <w:r w:rsidRPr="00967702">
              <w:t>A.</w:t>
            </w:r>
          </w:p>
        </w:tc>
        <w:tc>
          <w:tcPr>
            <w:tcW w:w="4415" w:type="pct"/>
            <w:gridSpan w:val="3"/>
            <w:tcBorders>
              <w:top w:val="nil"/>
              <w:left w:val="nil"/>
              <w:bottom w:val="nil"/>
              <w:right w:val="nil"/>
              <w:tl2br w:val="nil"/>
              <w:tr2bl w:val="nil"/>
            </w:tcBorders>
          </w:tcPr>
          <w:p w:rsidR="00767A80" w:rsidRPr="00967702" w:rsidRDefault="004465CE">
            <w:r w:rsidRPr="00967702">
              <w:t>Review August 2018 financial reports</w:t>
            </w:r>
          </w:p>
          <w:p w:rsidR="005E787F" w:rsidRPr="00967702" w:rsidRDefault="005E787F"/>
          <w:p w:rsidR="005E787F" w:rsidRPr="00967702" w:rsidRDefault="005E787F" w:rsidP="005E787F">
            <w:pPr>
              <w:rPr>
                <w:i/>
                <w:iCs/>
              </w:rPr>
            </w:pPr>
            <w:r w:rsidRPr="00967702">
              <w:rPr>
                <w:i/>
                <w:iCs/>
              </w:rPr>
              <w:t>Mrs. Margaret Lee, Assistant Superintendent for Business &amp; Operations, presented the following financial reports:</w:t>
            </w:r>
          </w:p>
          <w:p w:rsidR="005E787F" w:rsidRPr="00967702" w:rsidRDefault="005E787F"/>
        </w:tc>
        <w:tc>
          <w:tcPr>
            <w:tcW w:w="37" w:type="pct"/>
            <w:tcBorders>
              <w:top w:val="nil"/>
              <w:left w:val="nil"/>
              <w:bottom w:val="nil"/>
              <w:right w:val="nil"/>
              <w:tl2br w:val="nil"/>
              <w:tr2bl w:val="nil"/>
            </w:tcBorders>
          </w:tcPr>
          <w:p w:rsidR="00767A80" w:rsidRPr="00967702" w:rsidRDefault="00767A80">
            <w:pPr>
              <w:jc w:val="right"/>
            </w:pPr>
          </w:p>
        </w:tc>
      </w:tr>
      <w:tr w:rsidR="00967702" w:rsidRPr="00967702" w:rsidTr="005E20A9">
        <w:trPr>
          <w:tblCellSpacing w:w="15" w:type="dxa"/>
        </w:trPr>
        <w:tc>
          <w:tcPr>
            <w:tcW w:w="673" w:type="pct"/>
            <w:gridSpan w:val="3"/>
            <w:tcBorders>
              <w:top w:val="nil"/>
              <w:left w:val="nil"/>
              <w:bottom w:val="nil"/>
              <w:right w:val="nil"/>
              <w:tl2br w:val="nil"/>
              <w:tr2bl w:val="nil"/>
            </w:tcBorders>
          </w:tcPr>
          <w:p w:rsidR="00767A80" w:rsidRPr="00967702" w:rsidRDefault="004465CE">
            <w:pPr>
              <w:jc w:val="right"/>
            </w:pPr>
            <w:r w:rsidRPr="00967702">
              <w:t>1.</w:t>
            </w:r>
          </w:p>
        </w:tc>
        <w:tc>
          <w:tcPr>
            <w:tcW w:w="4223" w:type="pct"/>
            <w:gridSpan w:val="2"/>
            <w:tcBorders>
              <w:top w:val="nil"/>
              <w:left w:val="nil"/>
              <w:bottom w:val="nil"/>
              <w:right w:val="nil"/>
              <w:tl2br w:val="nil"/>
              <w:tr2bl w:val="nil"/>
            </w:tcBorders>
          </w:tcPr>
          <w:p w:rsidR="00767A80" w:rsidRPr="00967702" w:rsidRDefault="004465CE">
            <w:r w:rsidRPr="00967702">
              <w:t>Dashboards</w:t>
            </w:r>
          </w:p>
        </w:tc>
        <w:tc>
          <w:tcPr>
            <w:tcW w:w="37" w:type="pct"/>
            <w:tcBorders>
              <w:top w:val="nil"/>
              <w:left w:val="nil"/>
              <w:bottom w:val="nil"/>
              <w:right w:val="nil"/>
              <w:tl2br w:val="nil"/>
              <w:tr2bl w:val="nil"/>
            </w:tcBorders>
          </w:tcPr>
          <w:p w:rsidR="00767A80" w:rsidRPr="00967702" w:rsidRDefault="00767A80">
            <w:pPr>
              <w:jc w:val="right"/>
            </w:pPr>
          </w:p>
        </w:tc>
      </w:tr>
      <w:tr w:rsidR="00967702" w:rsidRPr="00967702" w:rsidTr="005E20A9">
        <w:trPr>
          <w:tblCellSpacing w:w="15" w:type="dxa"/>
        </w:trPr>
        <w:tc>
          <w:tcPr>
            <w:tcW w:w="673" w:type="pct"/>
            <w:gridSpan w:val="3"/>
            <w:tcBorders>
              <w:top w:val="nil"/>
              <w:left w:val="nil"/>
              <w:bottom w:val="nil"/>
              <w:right w:val="nil"/>
              <w:tl2br w:val="nil"/>
              <w:tr2bl w:val="nil"/>
            </w:tcBorders>
          </w:tcPr>
          <w:p w:rsidR="00767A80" w:rsidRPr="00967702" w:rsidRDefault="004465CE">
            <w:pPr>
              <w:jc w:val="right"/>
            </w:pPr>
            <w:r w:rsidRPr="00967702">
              <w:t>2.</w:t>
            </w:r>
          </w:p>
        </w:tc>
        <w:tc>
          <w:tcPr>
            <w:tcW w:w="4223" w:type="pct"/>
            <w:gridSpan w:val="2"/>
            <w:tcBorders>
              <w:top w:val="nil"/>
              <w:left w:val="nil"/>
              <w:bottom w:val="nil"/>
              <w:right w:val="nil"/>
              <w:tl2br w:val="nil"/>
              <w:tr2bl w:val="nil"/>
            </w:tcBorders>
          </w:tcPr>
          <w:p w:rsidR="00767A80" w:rsidRPr="00967702" w:rsidRDefault="004465CE">
            <w:r w:rsidRPr="00967702">
              <w:t>General Fund Operating Statement</w:t>
            </w:r>
          </w:p>
        </w:tc>
        <w:tc>
          <w:tcPr>
            <w:tcW w:w="37" w:type="pct"/>
            <w:tcBorders>
              <w:top w:val="nil"/>
              <w:left w:val="nil"/>
              <w:bottom w:val="nil"/>
              <w:right w:val="nil"/>
              <w:tl2br w:val="nil"/>
              <w:tr2bl w:val="nil"/>
            </w:tcBorders>
          </w:tcPr>
          <w:p w:rsidR="00767A80" w:rsidRPr="00967702" w:rsidRDefault="00767A80">
            <w:pPr>
              <w:jc w:val="right"/>
            </w:pPr>
          </w:p>
        </w:tc>
      </w:tr>
      <w:tr w:rsidR="00967702" w:rsidRPr="00967702" w:rsidTr="005E20A9">
        <w:trPr>
          <w:tblCellSpacing w:w="15" w:type="dxa"/>
        </w:trPr>
        <w:tc>
          <w:tcPr>
            <w:tcW w:w="673" w:type="pct"/>
            <w:gridSpan w:val="3"/>
            <w:tcBorders>
              <w:top w:val="nil"/>
              <w:left w:val="nil"/>
              <w:bottom w:val="nil"/>
              <w:right w:val="nil"/>
              <w:tl2br w:val="nil"/>
              <w:tr2bl w:val="nil"/>
            </w:tcBorders>
          </w:tcPr>
          <w:p w:rsidR="00767A80" w:rsidRPr="00967702" w:rsidRDefault="004465CE">
            <w:pPr>
              <w:jc w:val="right"/>
            </w:pPr>
            <w:r w:rsidRPr="00967702">
              <w:t>3.</w:t>
            </w:r>
          </w:p>
        </w:tc>
        <w:tc>
          <w:tcPr>
            <w:tcW w:w="4223" w:type="pct"/>
            <w:gridSpan w:val="2"/>
            <w:tcBorders>
              <w:top w:val="nil"/>
              <w:left w:val="nil"/>
              <w:bottom w:val="nil"/>
              <w:right w:val="nil"/>
              <w:tl2br w:val="nil"/>
              <w:tr2bl w:val="nil"/>
            </w:tcBorders>
          </w:tcPr>
          <w:p w:rsidR="00767A80" w:rsidRPr="00967702" w:rsidRDefault="004465CE">
            <w:r w:rsidRPr="00967702">
              <w:t>LFAA Operating Statement</w:t>
            </w:r>
          </w:p>
        </w:tc>
        <w:tc>
          <w:tcPr>
            <w:tcW w:w="37" w:type="pct"/>
            <w:tcBorders>
              <w:top w:val="nil"/>
              <w:left w:val="nil"/>
              <w:bottom w:val="nil"/>
              <w:right w:val="nil"/>
              <w:tl2br w:val="nil"/>
              <w:tr2bl w:val="nil"/>
            </w:tcBorders>
          </w:tcPr>
          <w:p w:rsidR="00767A80" w:rsidRPr="00967702" w:rsidRDefault="00767A80">
            <w:pPr>
              <w:jc w:val="right"/>
            </w:pPr>
          </w:p>
        </w:tc>
      </w:tr>
      <w:tr w:rsidR="00967702" w:rsidRPr="00967702" w:rsidTr="005E20A9">
        <w:trPr>
          <w:tblCellSpacing w:w="15" w:type="dxa"/>
        </w:trPr>
        <w:tc>
          <w:tcPr>
            <w:tcW w:w="673" w:type="pct"/>
            <w:gridSpan w:val="3"/>
            <w:tcBorders>
              <w:top w:val="nil"/>
              <w:left w:val="nil"/>
              <w:bottom w:val="nil"/>
              <w:right w:val="nil"/>
              <w:tl2br w:val="nil"/>
              <w:tr2bl w:val="nil"/>
            </w:tcBorders>
          </w:tcPr>
          <w:p w:rsidR="00767A80" w:rsidRPr="00967702" w:rsidRDefault="004465CE">
            <w:pPr>
              <w:jc w:val="right"/>
            </w:pPr>
            <w:r w:rsidRPr="00967702">
              <w:t>4.</w:t>
            </w:r>
          </w:p>
        </w:tc>
        <w:tc>
          <w:tcPr>
            <w:tcW w:w="4223" w:type="pct"/>
            <w:gridSpan w:val="2"/>
            <w:tcBorders>
              <w:top w:val="nil"/>
              <w:left w:val="nil"/>
              <w:bottom w:val="nil"/>
              <w:right w:val="nil"/>
              <w:tl2br w:val="nil"/>
              <w:tr2bl w:val="nil"/>
            </w:tcBorders>
          </w:tcPr>
          <w:p w:rsidR="00767A80" w:rsidRPr="00967702" w:rsidRDefault="004465CE">
            <w:r w:rsidRPr="00967702">
              <w:t>Nutrition Services Operating Statement</w:t>
            </w:r>
          </w:p>
        </w:tc>
        <w:tc>
          <w:tcPr>
            <w:tcW w:w="37" w:type="pct"/>
            <w:tcBorders>
              <w:top w:val="nil"/>
              <w:left w:val="nil"/>
              <w:bottom w:val="nil"/>
              <w:right w:val="nil"/>
              <w:tl2br w:val="nil"/>
              <w:tr2bl w:val="nil"/>
            </w:tcBorders>
          </w:tcPr>
          <w:p w:rsidR="00767A80" w:rsidRPr="00967702" w:rsidRDefault="00767A80">
            <w:pPr>
              <w:jc w:val="right"/>
            </w:pPr>
          </w:p>
        </w:tc>
      </w:tr>
      <w:tr w:rsidR="00967702" w:rsidRPr="00967702" w:rsidTr="005E20A9">
        <w:trPr>
          <w:tblCellSpacing w:w="15" w:type="dxa"/>
        </w:trPr>
        <w:tc>
          <w:tcPr>
            <w:tcW w:w="673" w:type="pct"/>
            <w:gridSpan w:val="3"/>
            <w:tcBorders>
              <w:top w:val="nil"/>
              <w:left w:val="nil"/>
              <w:bottom w:val="nil"/>
              <w:right w:val="nil"/>
              <w:tl2br w:val="nil"/>
              <w:tr2bl w:val="nil"/>
            </w:tcBorders>
          </w:tcPr>
          <w:p w:rsidR="00767A80" w:rsidRPr="00967702" w:rsidRDefault="004465CE">
            <w:pPr>
              <w:jc w:val="right"/>
            </w:pPr>
            <w:r w:rsidRPr="00967702">
              <w:t>5.</w:t>
            </w:r>
          </w:p>
        </w:tc>
        <w:tc>
          <w:tcPr>
            <w:tcW w:w="4223" w:type="pct"/>
            <w:gridSpan w:val="2"/>
            <w:tcBorders>
              <w:top w:val="nil"/>
              <w:left w:val="nil"/>
              <w:bottom w:val="nil"/>
              <w:right w:val="nil"/>
              <w:tl2br w:val="nil"/>
              <w:tr2bl w:val="nil"/>
            </w:tcBorders>
          </w:tcPr>
          <w:p w:rsidR="00767A80" w:rsidRPr="00967702" w:rsidRDefault="004465CE">
            <w:r w:rsidRPr="00967702">
              <w:t>Expenditures by Function - All</w:t>
            </w:r>
          </w:p>
        </w:tc>
        <w:tc>
          <w:tcPr>
            <w:tcW w:w="37" w:type="pct"/>
            <w:tcBorders>
              <w:top w:val="nil"/>
              <w:left w:val="nil"/>
              <w:bottom w:val="nil"/>
              <w:right w:val="nil"/>
              <w:tl2br w:val="nil"/>
              <w:tr2bl w:val="nil"/>
            </w:tcBorders>
          </w:tcPr>
          <w:p w:rsidR="00767A80" w:rsidRPr="00967702" w:rsidRDefault="00767A80">
            <w:pPr>
              <w:jc w:val="right"/>
            </w:pPr>
          </w:p>
        </w:tc>
      </w:tr>
      <w:tr w:rsidR="00967702" w:rsidRPr="00967702" w:rsidTr="005E20A9">
        <w:trPr>
          <w:tblCellSpacing w:w="15" w:type="dxa"/>
        </w:trPr>
        <w:tc>
          <w:tcPr>
            <w:tcW w:w="673" w:type="pct"/>
            <w:gridSpan w:val="3"/>
            <w:tcBorders>
              <w:top w:val="nil"/>
              <w:left w:val="nil"/>
              <w:bottom w:val="nil"/>
              <w:right w:val="nil"/>
              <w:tl2br w:val="nil"/>
              <w:tr2bl w:val="nil"/>
            </w:tcBorders>
          </w:tcPr>
          <w:p w:rsidR="00767A80" w:rsidRPr="00967702" w:rsidRDefault="004465CE">
            <w:pPr>
              <w:jc w:val="right"/>
            </w:pPr>
            <w:r w:rsidRPr="00967702">
              <w:t>6.</w:t>
            </w:r>
          </w:p>
        </w:tc>
        <w:tc>
          <w:tcPr>
            <w:tcW w:w="4223" w:type="pct"/>
            <w:gridSpan w:val="2"/>
            <w:tcBorders>
              <w:top w:val="nil"/>
              <w:left w:val="nil"/>
              <w:bottom w:val="nil"/>
              <w:right w:val="nil"/>
              <w:tl2br w:val="nil"/>
              <w:tr2bl w:val="nil"/>
            </w:tcBorders>
          </w:tcPr>
          <w:p w:rsidR="00767A80" w:rsidRPr="00967702" w:rsidRDefault="004465CE">
            <w:r w:rsidRPr="00967702">
              <w:t>Expenditures by Function – 1XX</w:t>
            </w:r>
          </w:p>
        </w:tc>
        <w:tc>
          <w:tcPr>
            <w:tcW w:w="37" w:type="pct"/>
            <w:tcBorders>
              <w:top w:val="nil"/>
              <w:left w:val="nil"/>
              <w:bottom w:val="nil"/>
              <w:right w:val="nil"/>
              <w:tl2br w:val="nil"/>
              <w:tr2bl w:val="nil"/>
            </w:tcBorders>
          </w:tcPr>
          <w:p w:rsidR="00767A80" w:rsidRPr="00967702" w:rsidRDefault="00767A80">
            <w:pPr>
              <w:jc w:val="right"/>
            </w:pPr>
          </w:p>
        </w:tc>
      </w:tr>
      <w:tr w:rsidR="00967702" w:rsidRPr="00967702" w:rsidTr="005E20A9">
        <w:trPr>
          <w:tblCellSpacing w:w="15" w:type="dxa"/>
        </w:trPr>
        <w:tc>
          <w:tcPr>
            <w:tcW w:w="673" w:type="pct"/>
            <w:gridSpan w:val="3"/>
            <w:tcBorders>
              <w:top w:val="nil"/>
              <w:left w:val="nil"/>
              <w:bottom w:val="nil"/>
              <w:right w:val="nil"/>
              <w:tl2br w:val="nil"/>
              <w:tr2bl w:val="nil"/>
            </w:tcBorders>
          </w:tcPr>
          <w:p w:rsidR="00767A80" w:rsidRPr="00967702" w:rsidRDefault="004465CE">
            <w:pPr>
              <w:jc w:val="right"/>
            </w:pPr>
            <w:r w:rsidRPr="00967702">
              <w:t>7.</w:t>
            </w:r>
          </w:p>
        </w:tc>
        <w:tc>
          <w:tcPr>
            <w:tcW w:w="4223" w:type="pct"/>
            <w:gridSpan w:val="2"/>
            <w:tcBorders>
              <w:top w:val="nil"/>
              <w:left w:val="nil"/>
              <w:bottom w:val="nil"/>
              <w:right w:val="nil"/>
              <w:tl2br w:val="nil"/>
              <w:tr2bl w:val="nil"/>
            </w:tcBorders>
          </w:tcPr>
          <w:p w:rsidR="00767A80" w:rsidRPr="00967702" w:rsidRDefault="004465CE">
            <w:r w:rsidRPr="00967702">
              <w:t>Expenditures by Function – Head Start</w:t>
            </w:r>
          </w:p>
        </w:tc>
        <w:tc>
          <w:tcPr>
            <w:tcW w:w="37" w:type="pct"/>
            <w:tcBorders>
              <w:top w:val="nil"/>
              <w:left w:val="nil"/>
              <w:bottom w:val="nil"/>
              <w:right w:val="nil"/>
              <w:tl2br w:val="nil"/>
              <w:tr2bl w:val="nil"/>
            </w:tcBorders>
          </w:tcPr>
          <w:p w:rsidR="00767A80" w:rsidRPr="00967702" w:rsidRDefault="00767A80">
            <w:pPr>
              <w:jc w:val="right"/>
            </w:pPr>
          </w:p>
        </w:tc>
      </w:tr>
      <w:tr w:rsidR="00967702" w:rsidRPr="00967702" w:rsidTr="005E20A9">
        <w:trPr>
          <w:tblCellSpacing w:w="15" w:type="dxa"/>
        </w:trPr>
        <w:tc>
          <w:tcPr>
            <w:tcW w:w="673" w:type="pct"/>
            <w:gridSpan w:val="3"/>
            <w:tcBorders>
              <w:top w:val="nil"/>
              <w:left w:val="nil"/>
              <w:bottom w:val="nil"/>
              <w:right w:val="nil"/>
              <w:tl2br w:val="nil"/>
              <w:tr2bl w:val="nil"/>
            </w:tcBorders>
          </w:tcPr>
          <w:p w:rsidR="00767A80" w:rsidRPr="00967702" w:rsidRDefault="004465CE">
            <w:pPr>
              <w:jc w:val="right"/>
            </w:pPr>
            <w:r w:rsidRPr="00967702">
              <w:t>8.</w:t>
            </w:r>
          </w:p>
        </w:tc>
        <w:tc>
          <w:tcPr>
            <w:tcW w:w="4223" w:type="pct"/>
            <w:gridSpan w:val="2"/>
            <w:tcBorders>
              <w:top w:val="nil"/>
              <w:left w:val="nil"/>
              <w:bottom w:val="nil"/>
              <w:right w:val="nil"/>
              <w:tl2br w:val="nil"/>
              <w:tr2bl w:val="nil"/>
            </w:tcBorders>
          </w:tcPr>
          <w:p w:rsidR="00767A80" w:rsidRPr="00967702" w:rsidRDefault="004465CE">
            <w:r w:rsidRPr="00967702">
              <w:t>Check Register – All</w:t>
            </w:r>
          </w:p>
        </w:tc>
        <w:tc>
          <w:tcPr>
            <w:tcW w:w="37" w:type="pct"/>
            <w:tcBorders>
              <w:top w:val="nil"/>
              <w:left w:val="nil"/>
              <w:bottom w:val="nil"/>
              <w:right w:val="nil"/>
              <w:tl2br w:val="nil"/>
              <w:tr2bl w:val="nil"/>
            </w:tcBorders>
          </w:tcPr>
          <w:p w:rsidR="00767A80" w:rsidRPr="00967702" w:rsidRDefault="00767A80">
            <w:pPr>
              <w:jc w:val="right"/>
            </w:pPr>
          </w:p>
        </w:tc>
      </w:tr>
      <w:tr w:rsidR="00967702" w:rsidRPr="00967702" w:rsidTr="005E20A9">
        <w:trPr>
          <w:tblCellSpacing w:w="15" w:type="dxa"/>
        </w:trPr>
        <w:tc>
          <w:tcPr>
            <w:tcW w:w="673" w:type="pct"/>
            <w:gridSpan w:val="3"/>
            <w:tcBorders>
              <w:top w:val="nil"/>
              <w:left w:val="nil"/>
              <w:bottom w:val="nil"/>
              <w:right w:val="nil"/>
              <w:tl2br w:val="nil"/>
              <w:tr2bl w:val="nil"/>
            </w:tcBorders>
          </w:tcPr>
          <w:p w:rsidR="00767A80" w:rsidRPr="00967702" w:rsidRDefault="004465CE">
            <w:pPr>
              <w:jc w:val="right"/>
            </w:pPr>
            <w:r w:rsidRPr="00967702">
              <w:t>9.</w:t>
            </w:r>
          </w:p>
        </w:tc>
        <w:tc>
          <w:tcPr>
            <w:tcW w:w="4223" w:type="pct"/>
            <w:gridSpan w:val="2"/>
            <w:tcBorders>
              <w:top w:val="nil"/>
              <w:left w:val="nil"/>
              <w:bottom w:val="nil"/>
              <w:right w:val="nil"/>
              <w:tl2br w:val="nil"/>
              <w:tr2bl w:val="nil"/>
            </w:tcBorders>
          </w:tcPr>
          <w:p w:rsidR="00767A80" w:rsidRPr="00967702" w:rsidRDefault="004465CE">
            <w:r w:rsidRPr="00967702">
              <w:t xml:space="preserve">Check Register - Head Start </w:t>
            </w:r>
          </w:p>
        </w:tc>
        <w:tc>
          <w:tcPr>
            <w:tcW w:w="37" w:type="pct"/>
            <w:tcBorders>
              <w:top w:val="nil"/>
              <w:left w:val="nil"/>
              <w:bottom w:val="nil"/>
              <w:right w:val="nil"/>
              <w:tl2br w:val="nil"/>
              <w:tr2bl w:val="nil"/>
            </w:tcBorders>
          </w:tcPr>
          <w:p w:rsidR="00767A80" w:rsidRPr="00967702" w:rsidRDefault="00767A80">
            <w:pPr>
              <w:jc w:val="right"/>
            </w:pPr>
          </w:p>
        </w:tc>
      </w:tr>
      <w:tr w:rsidR="00967702" w:rsidRPr="00967702" w:rsidTr="005E20A9">
        <w:trPr>
          <w:tblCellSpacing w:w="15" w:type="dxa"/>
        </w:trPr>
        <w:tc>
          <w:tcPr>
            <w:tcW w:w="673" w:type="pct"/>
            <w:gridSpan w:val="3"/>
            <w:tcBorders>
              <w:top w:val="nil"/>
              <w:left w:val="nil"/>
              <w:bottom w:val="nil"/>
              <w:right w:val="nil"/>
              <w:tl2br w:val="nil"/>
              <w:tr2bl w:val="nil"/>
            </w:tcBorders>
          </w:tcPr>
          <w:p w:rsidR="00767A80" w:rsidRPr="00967702" w:rsidRDefault="004465CE">
            <w:pPr>
              <w:jc w:val="right"/>
            </w:pPr>
            <w:r w:rsidRPr="00967702">
              <w:t>10.</w:t>
            </w:r>
          </w:p>
        </w:tc>
        <w:tc>
          <w:tcPr>
            <w:tcW w:w="4223" w:type="pct"/>
            <w:gridSpan w:val="2"/>
            <w:tcBorders>
              <w:top w:val="nil"/>
              <w:left w:val="nil"/>
              <w:bottom w:val="nil"/>
              <w:right w:val="nil"/>
              <w:tl2br w:val="nil"/>
              <w:tr2bl w:val="nil"/>
            </w:tcBorders>
          </w:tcPr>
          <w:p w:rsidR="00767A80" w:rsidRPr="00967702" w:rsidRDefault="004465CE">
            <w:r w:rsidRPr="00967702">
              <w:t>Investment Report</w:t>
            </w:r>
          </w:p>
        </w:tc>
        <w:tc>
          <w:tcPr>
            <w:tcW w:w="37" w:type="pct"/>
            <w:tcBorders>
              <w:top w:val="nil"/>
              <w:left w:val="nil"/>
              <w:bottom w:val="nil"/>
              <w:right w:val="nil"/>
              <w:tl2br w:val="nil"/>
              <w:tr2bl w:val="nil"/>
            </w:tcBorders>
          </w:tcPr>
          <w:p w:rsidR="00767A80" w:rsidRPr="00967702" w:rsidRDefault="00767A80">
            <w:pPr>
              <w:jc w:val="right"/>
            </w:pPr>
          </w:p>
        </w:tc>
      </w:tr>
      <w:tr w:rsidR="00967702" w:rsidRPr="00967702" w:rsidTr="005E20A9">
        <w:trPr>
          <w:tblCellSpacing w:w="15" w:type="dxa"/>
        </w:trPr>
        <w:tc>
          <w:tcPr>
            <w:tcW w:w="673" w:type="pct"/>
            <w:gridSpan w:val="3"/>
            <w:tcBorders>
              <w:top w:val="nil"/>
              <w:left w:val="nil"/>
              <w:bottom w:val="nil"/>
              <w:right w:val="nil"/>
              <w:tl2br w:val="nil"/>
              <w:tr2bl w:val="nil"/>
            </w:tcBorders>
          </w:tcPr>
          <w:p w:rsidR="00767A80" w:rsidRPr="00967702" w:rsidRDefault="004465CE">
            <w:pPr>
              <w:jc w:val="right"/>
            </w:pPr>
            <w:r w:rsidRPr="00967702">
              <w:t>11.</w:t>
            </w:r>
          </w:p>
        </w:tc>
        <w:tc>
          <w:tcPr>
            <w:tcW w:w="4223" w:type="pct"/>
            <w:gridSpan w:val="2"/>
            <w:tcBorders>
              <w:top w:val="nil"/>
              <w:left w:val="nil"/>
              <w:bottom w:val="nil"/>
              <w:right w:val="nil"/>
              <w:tl2br w:val="nil"/>
              <w:tr2bl w:val="nil"/>
            </w:tcBorders>
          </w:tcPr>
          <w:p w:rsidR="00767A80" w:rsidRPr="00967702" w:rsidRDefault="004465CE">
            <w:r w:rsidRPr="00967702">
              <w:t>Tax Collector Report</w:t>
            </w:r>
          </w:p>
        </w:tc>
        <w:tc>
          <w:tcPr>
            <w:tcW w:w="37" w:type="pct"/>
            <w:tcBorders>
              <w:top w:val="nil"/>
              <w:left w:val="nil"/>
              <w:bottom w:val="nil"/>
              <w:right w:val="nil"/>
              <w:tl2br w:val="nil"/>
              <w:tr2bl w:val="nil"/>
            </w:tcBorders>
          </w:tcPr>
          <w:p w:rsidR="00767A80" w:rsidRPr="00967702" w:rsidRDefault="00767A80">
            <w:pPr>
              <w:jc w:val="right"/>
            </w:pPr>
          </w:p>
        </w:tc>
      </w:tr>
      <w:tr w:rsidR="00967702" w:rsidRPr="00967702" w:rsidTr="005E20A9">
        <w:trPr>
          <w:tblCellSpacing w:w="15" w:type="dxa"/>
        </w:trPr>
        <w:tc>
          <w:tcPr>
            <w:tcW w:w="481" w:type="pct"/>
            <w:gridSpan w:val="2"/>
            <w:tcBorders>
              <w:top w:val="nil"/>
              <w:left w:val="nil"/>
              <w:bottom w:val="nil"/>
              <w:right w:val="nil"/>
              <w:tl2br w:val="nil"/>
              <w:tr2bl w:val="nil"/>
            </w:tcBorders>
          </w:tcPr>
          <w:p w:rsidR="00767A80" w:rsidRPr="00967702" w:rsidRDefault="004465CE">
            <w:pPr>
              <w:jc w:val="right"/>
            </w:pPr>
            <w:r w:rsidRPr="00967702">
              <w:t>B.</w:t>
            </w:r>
          </w:p>
        </w:tc>
        <w:tc>
          <w:tcPr>
            <w:tcW w:w="4415" w:type="pct"/>
            <w:gridSpan w:val="3"/>
            <w:tcBorders>
              <w:top w:val="nil"/>
              <w:left w:val="nil"/>
              <w:bottom w:val="nil"/>
              <w:right w:val="nil"/>
              <w:tl2br w:val="nil"/>
              <w:tr2bl w:val="nil"/>
            </w:tcBorders>
          </w:tcPr>
          <w:p w:rsidR="00767A80" w:rsidRPr="00967702" w:rsidRDefault="004465CE">
            <w:r w:rsidRPr="00967702">
              <w:t>Review bids and proposals</w:t>
            </w:r>
          </w:p>
          <w:p w:rsidR="005E787F" w:rsidRPr="00967702" w:rsidRDefault="005E787F"/>
          <w:p w:rsidR="005E787F" w:rsidRPr="00967702" w:rsidRDefault="005E787F" w:rsidP="005E787F">
            <w:pPr>
              <w:rPr>
                <w:i/>
                <w:iCs/>
              </w:rPr>
            </w:pPr>
            <w:r w:rsidRPr="00967702">
              <w:rPr>
                <w:i/>
                <w:iCs/>
              </w:rPr>
              <w:t>Mrs. Margaret Lee, Assistant Superintendent for Business &amp; Operations, presented the following bids and proposals:</w:t>
            </w:r>
          </w:p>
          <w:p w:rsidR="005E787F" w:rsidRPr="00967702" w:rsidRDefault="005E787F"/>
          <w:p w:rsidR="0043662D" w:rsidRPr="00967702" w:rsidRDefault="0043662D" w:rsidP="0043662D">
            <w:pPr>
              <w:rPr>
                <w:b/>
              </w:rPr>
            </w:pPr>
            <w:r w:rsidRPr="00967702">
              <w:rPr>
                <w:b/>
              </w:rPr>
              <w:t xml:space="preserve">Item B. 2C was pulled, to be revisited at the September 13, 2018 meeting. </w:t>
            </w:r>
          </w:p>
          <w:p w:rsidR="0043662D" w:rsidRDefault="0043662D">
            <w:r w:rsidRPr="00967702">
              <w:t xml:space="preserve">c. Connection, 120 laptops for 1:1 solution, Bond project </w:t>
            </w:r>
          </w:p>
          <w:p w:rsidR="005E20A9" w:rsidRPr="00967702" w:rsidRDefault="005E20A9"/>
        </w:tc>
        <w:tc>
          <w:tcPr>
            <w:tcW w:w="37" w:type="pct"/>
            <w:tcBorders>
              <w:top w:val="nil"/>
              <w:left w:val="nil"/>
              <w:bottom w:val="nil"/>
              <w:right w:val="nil"/>
              <w:tl2br w:val="nil"/>
              <w:tr2bl w:val="nil"/>
            </w:tcBorders>
          </w:tcPr>
          <w:p w:rsidR="00767A80" w:rsidRPr="00967702" w:rsidRDefault="00767A80">
            <w:pPr>
              <w:jc w:val="right"/>
            </w:pPr>
          </w:p>
        </w:tc>
      </w:tr>
      <w:tr w:rsidR="00967702" w:rsidRPr="00967702" w:rsidTr="005E20A9">
        <w:trPr>
          <w:tblCellSpacing w:w="15" w:type="dxa"/>
        </w:trPr>
        <w:tc>
          <w:tcPr>
            <w:tcW w:w="673" w:type="pct"/>
            <w:gridSpan w:val="3"/>
            <w:tcBorders>
              <w:top w:val="nil"/>
              <w:left w:val="nil"/>
              <w:bottom w:val="nil"/>
              <w:right w:val="nil"/>
              <w:tl2br w:val="nil"/>
              <w:tr2bl w:val="nil"/>
            </w:tcBorders>
          </w:tcPr>
          <w:p w:rsidR="00767A80" w:rsidRPr="00967702" w:rsidRDefault="004465CE">
            <w:pPr>
              <w:jc w:val="right"/>
            </w:pPr>
            <w:r w:rsidRPr="00967702">
              <w:t>1.</w:t>
            </w:r>
          </w:p>
        </w:tc>
        <w:tc>
          <w:tcPr>
            <w:tcW w:w="4223" w:type="pct"/>
            <w:gridSpan w:val="2"/>
            <w:tcBorders>
              <w:top w:val="nil"/>
              <w:left w:val="nil"/>
              <w:bottom w:val="nil"/>
              <w:right w:val="nil"/>
              <w:tl2br w:val="nil"/>
              <w:tr2bl w:val="nil"/>
            </w:tcBorders>
          </w:tcPr>
          <w:p w:rsidR="00767A80" w:rsidRPr="00967702" w:rsidRDefault="004465CE">
            <w:r w:rsidRPr="00967702">
              <w:t>28-18R Miscellaneous Fencing Materials</w:t>
            </w:r>
          </w:p>
        </w:tc>
        <w:tc>
          <w:tcPr>
            <w:tcW w:w="37" w:type="pct"/>
            <w:tcBorders>
              <w:top w:val="nil"/>
              <w:left w:val="nil"/>
              <w:bottom w:val="nil"/>
              <w:right w:val="nil"/>
              <w:tl2br w:val="nil"/>
              <w:tr2bl w:val="nil"/>
            </w:tcBorders>
          </w:tcPr>
          <w:p w:rsidR="00767A80" w:rsidRPr="00967702" w:rsidRDefault="00767A80">
            <w:pPr>
              <w:jc w:val="right"/>
            </w:pPr>
          </w:p>
        </w:tc>
      </w:tr>
      <w:tr w:rsidR="00967702" w:rsidRPr="00967702" w:rsidTr="005E20A9">
        <w:trPr>
          <w:tblCellSpacing w:w="15" w:type="dxa"/>
        </w:trPr>
        <w:tc>
          <w:tcPr>
            <w:tcW w:w="673" w:type="pct"/>
            <w:gridSpan w:val="3"/>
            <w:tcBorders>
              <w:top w:val="nil"/>
              <w:left w:val="nil"/>
              <w:bottom w:val="nil"/>
              <w:right w:val="nil"/>
              <w:tl2br w:val="nil"/>
              <w:tr2bl w:val="nil"/>
            </w:tcBorders>
          </w:tcPr>
          <w:p w:rsidR="00767A80" w:rsidRPr="00967702" w:rsidRDefault="004465CE">
            <w:pPr>
              <w:jc w:val="right"/>
            </w:pPr>
            <w:r w:rsidRPr="00967702">
              <w:t>2.</w:t>
            </w:r>
          </w:p>
        </w:tc>
        <w:tc>
          <w:tcPr>
            <w:tcW w:w="4223" w:type="pct"/>
            <w:gridSpan w:val="2"/>
            <w:tcBorders>
              <w:top w:val="nil"/>
              <w:left w:val="nil"/>
              <w:bottom w:val="nil"/>
              <w:right w:val="nil"/>
              <w:tl2br w:val="nil"/>
              <w:tr2bl w:val="nil"/>
            </w:tcBorders>
          </w:tcPr>
          <w:p w:rsidR="00767A80" w:rsidRPr="00967702" w:rsidRDefault="004465CE">
            <w:r w:rsidRPr="00967702">
              <w:t>Review purchases requiring Board approval</w:t>
            </w:r>
          </w:p>
        </w:tc>
        <w:tc>
          <w:tcPr>
            <w:tcW w:w="37" w:type="pct"/>
            <w:tcBorders>
              <w:top w:val="nil"/>
              <w:left w:val="nil"/>
              <w:bottom w:val="nil"/>
              <w:right w:val="nil"/>
              <w:tl2br w:val="nil"/>
              <w:tr2bl w:val="nil"/>
            </w:tcBorders>
          </w:tcPr>
          <w:p w:rsidR="00767A80" w:rsidRPr="00967702" w:rsidRDefault="00767A80">
            <w:pPr>
              <w:jc w:val="right"/>
            </w:pPr>
          </w:p>
        </w:tc>
      </w:tr>
      <w:tr w:rsidR="00967702" w:rsidRPr="00967702" w:rsidTr="005E20A9">
        <w:trPr>
          <w:tblCellSpacing w:w="15" w:type="dxa"/>
        </w:trPr>
        <w:tc>
          <w:tcPr>
            <w:tcW w:w="866" w:type="pct"/>
            <w:gridSpan w:val="4"/>
            <w:tcBorders>
              <w:top w:val="nil"/>
              <w:left w:val="nil"/>
              <w:bottom w:val="nil"/>
              <w:right w:val="nil"/>
              <w:tl2br w:val="nil"/>
              <w:tr2bl w:val="nil"/>
            </w:tcBorders>
          </w:tcPr>
          <w:p w:rsidR="00767A80" w:rsidRPr="00967702" w:rsidRDefault="004465CE">
            <w:pPr>
              <w:jc w:val="right"/>
            </w:pPr>
            <w:r w:rsidRPr="00967702">
              <w:t>a.</w:t>
            </w:r>
          </w:p>
        </w:tc>
        <w:tc>
          <w:tcPr>
            <w:tcW w:w="4031" w:type="pct"/>
            <w:tcBorders>
              <w:top w:val="nil"/>
              <w:left w:val="nil"/>
              <w:bottom w:val="nil"/>
              <w:right w:val="nil"/>
              <w:tl2br w:val="nil"/>
              <w:tr2bl w:val="nil"/>
            </w:tcBorders>
          </w:tcPr>
          <w:p w:rsidR="00767A80" w:rsidRPr="00967702" w:rsidRDefault="004465CE">
            <w:r w:rsidRPr="00967702">
              <w:t xml:space="preserve">Aries, change order for </w:t>
            </w:r>
            <w:r w:rsidRPr="00967702">
              <w:rPr>
                <w:noProof/>
              </w:rPr>
              <w:t>additional</w:t>
            </w:r>
            <w:r w:rsidRPr="00967702">
              <w:t xml:space="preserve"> canopy, $232,143, Hurricane Harvey expense</w:t>
            </w:r>
          </w:p>
        </w:tc>
        <w:tc>
          <w:tcPr>
            <w:tcW w:w="37" w:type="pct"/>
            <w:tcBorders>
              <w:top w:val="nil"/>
              <w:left w:val="nil"/>
              <w:bottom w:val="nil"/>
              <w:right w:val="nil"/>
              <w:tl2br w:val="nil"/>
              <w:tr2bl w:val="nil"/>
            </w:tcBorders>
          </w:tcPr>
          <w:p w:rsidR="00767A80" w:rsidRPr="00967702" w:rsidRDefault="00767A80">
            <w:pPr>
              <w:jc w:val="right"/>
            </w:pPr>
          </w:p>
        </w:tc>
      </w:tr>
      <w:tr w:rsidR="00967702" w:rsidRPr="00967702" w:rsidTr="005E20A9">
        <w:trPr>
          <w:tblCellSpacing w:w="15" w:type="dxa"/>
        </w:trPr>
        <w:tc>
          <w:tcPr>
            <w:tcW w:w="866" w:type="pct"/>
            <w:gridSpan w:val="4"/>
            <w:tcBorders>
              <w:top w:val="nil"/>
              <w:left w:val="nil"/>
              <w:bottom w:val="nil"/>
              <w:right w:val="nil"/>
              <w:tl2br w:val="nil"/>
              <w:tr2bl w:val="nil"/>
            </w:tcBorders>
          </w:tcPr>
          <w:p w:rsidR="00767A80" w:rsidRPr="00967702" w:rsidRDefault="004465CE">
            <w:pPr>
              <w:jc w:val="right"/>
            </w:pPr>
            <w:r w:rsidRPr="00967702">
              <w:t>b.</w:t>
            </w:r>
          </w:p>
        </w:tc>
        <w:tc>
          <w:tcPr>
            <w:tcW w:w="4031" w:type="pct"/>
            <w:tcBorders>
              <w:top w:val="nil"/>
              <w:left w:val="nil"/>
              <w:bottom w:val="nil"/>
              <w:right w:val="nil"/>
              <w:tl2br w:val="nil"/>
              <w:tr2bl w:val="nil"/>
            </w:tcBorders>
          </w:tcPr>
          <w:p w:rsidR="00767A80" w:rsidRPr="00967702" w:rsidRDefault="004465CE">
            <w:r w:rsidRPr="00967702">
              <w:t xml:space="preserve">Aries, change order for lighting, $7,179, Hurricane Harvey Expense </w:t>
            </w:r>
          </w:p>
        </w:tc>
        <w:tc>
          <w:tcPr>
            <w:tcW w:w="37" w:type="pct"/>
            <w:tcBorders>
              <w:top w:val="nil"/>
              <w:left w:val="nil"/>
              <w:bottom w:val="nil"/>
              <w:right w:val="nil"/>
              <w:tl2br w:val="nil"/>
              <w:tr2bl w:val="nil"/>
            </w:tcBorders>
          </w:tcPr>
          <w:p w:rsidR="00767A80" w:rsidRPr="00967702" w:rsidRDefault="00767A80">
            <w:pPr>
              <w:jc w:val="right"/>
            </w:pPr>
          </w:p>
        </w:tc>
      </w:tr>
      <w:tr w:rsidR="00967702" w:rsidRPr="00967702" w:rsidTr="005E20A9">
        <w:trPr>
          <w:tblCellSpacing w:w="15" w:type="dxa"/>
        </w:trPr>
        <w:tc>
          <w:tcPr>
            <w:tcW w:w="866" w:type="pct"/>
            <w:gridSpan w:val="4"/>
            <w:tcBorders>
              <w:top w:val="nil"/>
              <w:left w:val="nil"/>
              <w:bottom w:val="nil"/>
              <w:right w:val="nil"/>
              <w:tl2br w:val="nil"/>
              <w:tr2bl w:val="nil"/>
            </w:tcBorders>
          </w:tcPr>
          <w:p w:rsidR="0043662D" w:rsidRPr="00967702" w:rsidRDefault="0043662D">
            <w:pPr>
              <w:jc w:val="right"/>
            </w:pPr>
            <w:r w:rsidRPr="00967702">
              <w:t>d.</w:t>
            </w:r>
          </w:p>
        </w:tc>
        <w:tc>
          <w:tcPr>
            <w:tcW w:w="4031" w:type="pct"/>
            <w:tcBorders>
              <w:top w:val="nil"/>
              <w:left w:val="nil"/>
              <w:bottom w:val="nil"/>
              <w:right w:val="nil"/>
              <w:tl2br w:val="nil"/>
              <w:tr2bl w:val="nil"/>
            </w:tcBorders>
          </w:tcPr>
          <w:p w:rsidR="0043662D" w:rsidRPr="00967702" w:rsidRDefault="0043662D">
            <w:r w:rsidRPr="00967702">
              <w:t xml:space="preserve">Xerox, copy machine leases, $267,017.22, General Fund </w:t>
            </w:r>
          </w:p>
        </w:tc>
        <w:tc>
          <w:tcPr>
            <w:tcW w:w="37" w:type="pct"/>
            <w:tcBorders>
              <w:top w:val="nil"/>
              <w:left w:val="nil"/>
              <w:bottom w:val="nil"/>
              <w:right w:val="nil"/>
              <w:tl2br w:val="nil"/>
              <w:tr2bl w:val="nil"/>
            </w:tcBorders>
          </w:tcPr>
          <w:p w:rsidR="0043662D" w:rsidRPr="00967702" w:rsidRDefault="0043662D">
            <w:pPr>
              <w:jc w:val="right"/>
            </w:pPr>
          </w:p>
        </w:tc>
      </w:tr>
      <w:tr w:rsidR="00967702" w:rsidRPr="00967702" w:rsidTr="005E20A9">
        <w:trPr>
          <w:tblCellSpacing w:w="15" w:type="dxa"/>
        </w:trPr>
        <w:tc>
          <w:tcPr>
            <w:tcW w:w="866" w:type="pct"/>
            <w:gridSpan w:val="4"/>
            <w:tcBorders>
              <w:top w:val="nil"/>
              <w:left w:val="nil"/>
              <w:bottom w:val="nil"/>
              <w:right w:val="nil"/>
              <w:tl2br w:val="nil"/>
              <w:tr2bl w:val="nil"/>
            </w:tcBorders>
          </w:tcPr>
          <w:p w:rsidR="0043662D" w:rsidRPr="00967702" w:rsidRDefault="0043662D">
            <w:pPr>
              <w:jc w:val="right"/>
            </w:pPr>
            <w:r w:rsidRPr="00967702">
              <w:t>C.</w:t>
            </w:r>
          </w:p>
        </w:tc>
        <w:tc>
          <w:tcPr>
            <w:tcW w:w="4031" w:type="pct"/>
            <w:tcBorders>
              <w:top w:val="nil"/>
              <w:left w:val="nil"/>
              <w:bottom w:val="nil"/>
              <w:right w:val="nil"/>
              <w:tl2br w:val="nil"/>
              <w:tr2bl w:val="nil"/>
            </w:tcBorders>
          </w:tcPr>
          <w:p w:rsidR="0043662D" w:rsidRPr="00967702" w:rsidRDefault="0043662D">
            <w:r w:rsidRPr="00967702">
              <w:t>Review contracts renewals</w:t>
            </w:r>
          </w:p>
          <w:p w:rsidR="0043662D" w:rsidRPr="00967702" w:rsidRDefault="0043662D"/>
          <w:p w:rsidR="0043662D" w:rsidRPr="00967702" w:rsidRDefault="0043662D" w:rsidP="005E787F">
            <w:pPr>
              <w:rPr>
                <w:i/>
                <w:iCs/>
              </w:rPr>
            </w:pPr>
            <w:r w:rsidRPr="00967702">
              <w:rPr>
                <w:i/>
                <w:iCs/>
              </w:rPr>
              <w:t>Mrs. Margaret Lee, Assistant Superintendent for Business &amp; Operations, reviewed the following contracts for approval:</w:t>
            </w:r>
          </w:p>
          <w:p w:rsidR="0043662D" w:rsidRPr="00967702" w:rsidRDefault="0043662D"/>
        </w:tc>
        <w:tc>
          <w:tcPr>
            <w:tcW w:w="37" w:type="pct"/>
            <w:tcBorders>
              <w:top w:val="nil"/>
              <w:left w:val="nil"/>
              <w:bottom w:val="nil"/>
              <w:right w:val="nil"/>
              <w:tl2br w:val="nil"/>
              <w:tr2bl w:val="nil"/>
            </w:tcBorders>
          </w:tcPr>
          <w:p w:rsidR="0043662D" w:rsidRPr="00967702" w:rsidRDefault="0043662D">
            <w:pPr>
              <w:jc w:val="right"/>
            </w:pPr>
          </w:p>
        </w:tc>
      </w:tr>
      <w:tr w:rsidR="00967702" w:rsidRPr="00967702" w:rsidTr="005E20A9">
        <w:trPr>
          <w:tblCellSpacing w:w="15" w:type="dxa"/>
        </w:trPr>
        <w:tc>
          <w:tcPr>
            <w:tcW w:w="481" w:type="pct"/>
            <w:gridSpan w:val="2"/>
            <w:tcBorders>
              <w:top w:val="nil"/>
              <w:left w:val="nil"/>
              <w:bottom w:val="nil"/>
              <w:right w:val="nil"/>
              <w:tl2br w:val="nil"/>
              <w:tr2bl w:val="nil"/>
            </w:tcBorders>
          </w:tcPr>
          <w:p w:rsidR="0043662D" w:rsidRPr="00967702" w:rsidRDefault="0043662D">
            <w:pPr>
              <w:jc w:val="right"/>
            </w:pPr>
            <w:r w:rsidRPr="00967702">
              <w:t>1.</w:t>
            </w:r>
          </w:p>
        </w:tc>
        <w:tc>
          <w:tcPr>
            <w:tcW w:w="4415" w:type="pct"/>
            <w:gridSpan w:val="3"/>
            <w:tcBorders>
              <w:top w:val="nil"/>
              <w:left w:val="nil"/>
              <w:bottom w:val="nil"/>
              <w:right w:val="nil"/>
              <w:tl2br w:val="nil"/>
              <w:tr2bl w:val="nil"/>
            </w:tcBorders>
          </w:tcPr>
          <w:p w:rsidR="0043662D" w:rsidRPr="00967702" w:rsidRDefault="0043662D" w:rsidP="0043662D">
            <w:r w:rsidRPr="00967702">
              <w:t>Bailey Military Institute, $12,000, TC 21st Century Grant</w:t>
            </w:r>
          </w:p>
        </w:tc>
        <w:tc>
          <w:tcPr>
            <w:tcW w:w="37" w:type="pct"/>
            <w:tcBorders>
              <w:top w:val="nil"/>
              <w:left w:val="nil"/>
              <w:bottom w:val="nil"/>
              <w:right w:val="nil"/>
              <w:tl2br w:val="nil"/>
              <w:tr2bl w:val="nil"/>
            </w:tcBorders>
          </w:tcPr>
          <w:p w:rsidR="0043662D" w:rsidRPr="00967702" w:rsidRDefault="0043662D">
            <w:pPr>
              <w:jc w:val="right"/>
            </w:pPr>
          </w:p>
        </w:tc>
      </w:tr>
      <w:tr w:rsidR="00967702" w:rsidRPr="00967702" w:rsidTr="005E20A9">
        <w:trPr>
          <w:tblCellSpacing w:w="15" w:type="dxa"/>
        </w:trPr>
        <w:tc>
          <w:tcPr>
            <w:tcW w:w="673" w:type="pct"/>
            <w:gridSpan w:val="3"/>
            <w:tcBorders>
              <w:top w:val="nil"/>
              <w:left w:val="nil"/>
              <w:bottom w:val="nil"/>
              <w:right w:val="nil"/>
              <w:tl2br w:val="nil"/>
              <w:tr2bl w:val="nil"/>
            </w:tcBorders>
          </w:tcPr>
          <w:p w:rsidR="0043662D" w:rsidRPr="00967702" w:rsidRDefault="0043662D">
            <w:pPr>
              <w:jc w:val="right"/>
            </w:pPr>
            <w:r w:rsidRPr="00967702">
              <w:t>2.</w:t>
            </w:r>
          </w:p>
        </w:tc>
        <w:tc>
          <w:tcPr>
            <w:tcW w:w="4223" w:type="pct"/>
            <w:gridSpan w:val="2"/>
            <w:tcBorders>
              <w:top w:val="nil"/>
              <w:left w:val="nil"/>
              <w:bottom w:val="nil"/>
              <w:right w:val="nil"/>
              <w:tl2br w:val="nil"/>
              <w:tr2bl w:val="nil"/>
            </w:tcBorders>
          </w:tcPr>
          <w:p w:rsidR="0043662D" w:rsidRPr="00967702" w:rsidRDefault="0043662D">
            <w:r w:rsidRPr="00967702">
              <w:t>South Region Driving School, $6,000, TC 21st Century Grant</w:t>
            </w:r>
          </w:p>
        </w:tc>
        <w:tc>
          <w:tcPr>
            <w:tcW w:w="37" w:type="pct"/>
            <w:tcBorders>
              <w:top w:val="nil"/>
              <w:left w:val="nil"/>
              <w:bottom w:val="nil"/>
              <w:right w:val="nil"/>
              <w:tl2br w:val="nil"/>
              <w:tr2bl w:val="nil"/>
            </w:tcBorders>
          </w:tcPr>
          <w:p w:rsidR="0043662D" w:rsidRPr="00967702" w:rsidRDefault="0043662D">
            <w:pPr>
              <w:jc w:val="right"/>
            </w:pPr>
          </w:p>
        </w:tc>
      </w:tr>
      <w:tr w:rsidR="00967702" w:rsidRPr="00967702" w:rsidTr="005E20A9">
        <w:trPr>
          <w:tblCellSpacing w:w="15" w:type="dxa"/>
        </w:trPr>
        <w:tc>
          <w:tcPr>
            <w:tcW w:w="673" w:type="pct"/>
            <w:gridSpan w:val="3"/>
            <w:tcBorders>
              <w:top w:val="nil"/>
              <w:left w:val="nil"/>
              <w:bottom w:val="nil"/>
              <w:right w:val="nil"/>
              <w:tl2br w:val="nil"/>
              <w:tr2bl w:val="nil"/>
            </w:tcBorders>
          </w:tcPr>
          <w:p w:rsidR="0043662D" w:rsidRPr="00967702" w:rsidRDefault="0043662D">
            <w:pPr>
              <w:jc w:val="right"/>
            </w:pPr>
            <w:r w:rsidRPr="00967702">
              <w:t>3.</w:t>
            </w:r>
          </w:p>
        </w:tc>
        <w:tc>
          <w:tcPr>
            <w:tcW w:w="4223" w:type="pct"/>
            <w:gridSpan w:val="2"/>
            <w:tcBorders>
              <w:top w:val="nil"/>
              <w:left w:val="nil"/>
              <w:bottom w:val="nil"/>
              <w:right w:val="nil"/>
              <w:tl2br w:val="nil"/>
              <w:tr2bl w:val="nil"/>
            </w:tcBorders>
          </w:tcPr>
          <w:p w:rsidR="0043662D" w:rsidRPr="00967702" w:rsidRDefault="0043662D">
            <w:r w:rsidRPr="00967702">
              <w:t>Stellar Educational Consulting, $12,000, TC 21st Century Grant</w:t>
            </w:r>
          </w:p>
        </w:tc>
        <w:tc>
          <w:tcPr>
            <w:tcW w:w="37" w:type="pct"/>
            <w:tcBorders>
              <w:top w:val="nil"/>
              <w:left w:val="nil"/>
              <w:bottom w:val="nil"/>
              <w:right w:val="nil"/>
              <w:tl2br w:val="nil"/>
              <w:tr2bl w:val="nil"/>
            </w:tcBorders>
          </w:tcPr>
          <w:p w:rsidR="0043662D" w:rsidRPr="00967702" w:rsidRDefault="0043662D">
            <w:pPr>
              <w:jc w:val="right"/>
            </w:pPr>
          </w:p>
        </w:tc>
      </w:tr>
      <w:tr w:rsidR="00967702" w:rsidRPr="00967702" w:rsidTr="005E20A9">
        <w:trPr>
          <w:tblCellSpacing w:w="15" w:type="dxa"/>
        </w:trPr>
        <w:tc>
          <w:tcPr>
            <w:tcW w:w="673" w:type="pct"/>
            <w:gridSpan w:val="3"/>
            <w:tcBorders>
              <w:top w:val="nil"/>
              <w:left w:val="nil"/>
              <w:bottom w:val="nil"/>
              <w:right w:val="nil"/>
              <w:tl2br w:val="nil"/>
              <w:tr2bl w:val="nil"/>
            </w:tcBorders>
          </w:tcPr>
          <w:p w:rsidR="0043662D" w:rsidRPr="00967702" w:rsidRDefault="0043662D">
            <w:pPr>
              <w:jc w:val="right"/>
            </w:pPr>
            <w:r w:rsidRPr="00967702">
              <w:t>D.</w:t>
            </w:r>
          </w:p>
        </w:tc>
        <w:tc>
          <w:tcPr>
            <w:tcW w:w="4223" w:type="pct"/>
            <w:gridSpan w:val="2"/>
            <w:tcBorders>
              <w:top w:val="nil"/>
              <w:left w:val="nil"/>
              <w:bottom w:val="nil"/>
              <w:right w:val="nil"/>
              <w:tl2br w:val="nil"/>
              <w:tr2bl w:val="nil"/>
            </w:tcBorders>
          </w:tcPr>
          <w:p w:rsidR="0043662D" w:rsidRPr="00967702" w:rsidRDefault="0043662D">
            <w:r w:rsidRPr="00967702">
              <w:t>Review new contracts</w:t>
            </w:r>
          </w:p>
          <w:p w:rsidR="0043662D" w:rsidRPr="00967702" w:rsidRDefault="0043662D"/>
          <w:p w:rsidR="0043662D" w:rsidRPr="00967702" w:rsidRDefault="0043662D" w:rsidP="005E787F">
            <w:pPr>
              <w:rPr>
                <w:i/>
                <w:iCs/>
              </w:rPr>
            </w:pPr>
            <w:r w:rsidRPr="00967702">
              <w:rPr>
                <w:i/>
                <w:iCs/>
              </w:rPr>
              <w:t xml:space="preserve">Mrs. Margaret Lee, Assistant Superintendent for Business &amp; Operations, explained this agreement is between Texas City ISD and Gulf Coast Speech Pathology, to provide speech-language services. This agreement will commence on August 29, </w:t>
            </w:r>
            <w:r w:rsidRPr="00967702">
              <w:rPr>
                <w:i/>
                <w:iCs/>
                <w:noProof/>
              </w:rPr>
              <w:t>2018,</w:t>
            </w:r>
            <w:r w:rsidRPr="00967702">
              <w:rPr>
                <w:i/>
                <w:iCs/>
              </w:rPr>
              <w:t xml:space="preserve"> and terminate June 4, 2019.</w:t>
            </w:r>
          </w:p>
          <w:p w:rsidR="0043662D" w:rsidRPr="00967702" w:rsidRDefault="0043662D"/>
        </w:tc>
        <w:tc>
          <w:tcPr>
            <w:tcW w:w="37" w:type="pct"/>
            <w:tcBorders>
              <w:top w:val="nil"/>
              <w:left w:val="nil"/>
              <w:bottom w:val="nil"/>
              <w:right w:val="nil"/>
              <w:tl2br w:val="nil"/>
              <w:tr2bl w:val="nil"/>
            </w:tcBorders>
          </w:tcPr>
          <w:p w:rsidR="0043662D" w:rsidRPr="00967702" w:rsidRDefault="0043662D">
            <w:pPr>
              <w:jc w:val="right"/>
            </w:pPr>
          </w:p>
        </w:tc>
      </w:tr>
      <w:tr w:rsidR="00967702" w:rsidRPr="00967702" w:rsidTr="005E20A9">
        <w:trPr>
          <w:tblCellSpacing w:w="15" w:type="dxa"/>
        </w:trPr>
        <w:tc>
          <w:tcPr>
            <w:tcW w:w="481" w:type="pct"/>
            <w:gridSpan w:val="2"/>
            <w:tcBorders>
              <w:top w:val="nil"/>
              <w:left w:val="nil"/>
              <w:bottom w:val="nil"/>
              <w:right w:val="nil"/>
              <w:tl2br w:val="nil"/>
              <w:tr2bl w:val="nil"/>
            </w:tcBorders>
          </w:tcPr>
          <w:p w:rsidR="0043662D" w:rsidRPr="00967702" w:rsidRDefault="0043662D">
            <w:pPr>
              <w:jc w:val="right"/>
            </w:pPr>
            <w:r w:rsidRPr="00967702">
              <w:t>1.</w:t>
            </w:r>
          </w:p>
        </w:tc>
        <w:tc>
          <w:tcPr>
            <w:tcW w:w="4415" w:type="pct"/>
            <w:gridSpan w:val="3"/>
            <w:tcBorders>
              <w:top w:val="nil"/>
              <w:left w:val="nil"/>
              <w:bottom w:val="nil"/>
              <w:right w:val="nil"/>
              <w:tl2br w:val="nil"/>
              <w:tr2bl w:val="nil"/>
            </w:tcBorders>
          </w:tcPr>
          <w:p w:rsidR="0043662D" w:rsidRPr="00967702" w:rsidRDefault="0043662D">
            <w:r w:rsidRPr="00967702">
              <w:t>Speech Therapist Consultant, Special Education Budget</w:t>
            </w:r>
          </w:p>
        </w:tc>
        <w:tc>
          <w:tcPr>
            <w:tcW w:w="37" w:type="pct"/>
            <w:tcBorders>
              <w:top w:val="nil"/>
              <w:left w:val="nil"/>
              <w:bottom w:val="nil"/>
              <w:right w:val="nil"/>
              <w:tl2br w:val="nil"/>
              <w:tr2bl w:val="nil"/>
            </w:tcBorders>
          </w:tcPr>
          <w:p w:rsidR="0043662D" w:rsidRPr="00967702" w:rsidRDefault="0043662D">
            <w:pPr>
              <w:jc w:val="right"/>
            </w:pPr>
          </w:p>
        </w:tc>
      </w:tr>
      <w:tr w:rsidR="00967702" w:rsidRPr="00967702" w:rsidTr="005E20A9">
        <w:trPr>
          <w:tblCellSpacing w:w="15" w:type="dxa"/>
        </w:trPr>
        <w:tc>
          <w:tcPr>
            <w:tcW w:w="673" w:type="pct"/>
            <w:gridSpan w:val="3"/>
            <w:tcBorders>
              <w:top w:val="nil"/>
              <w:left w:val="nil"/>
              <w:bottom w:val="nil"/>
              <w:right w:val="nil"/>
              <w:tl2br w:val="nil"/>
              <w:tr2bl w:val="nil"/>
            </w:tcBorders>
          </w:tcPr>
          <w:p w:rsidR="0043662D" w:rsidRPr="00967702" w:rsidRDefault="0043662D">
            <w:pPr>
              <w:jc w:val="right"/>
            </w:pPr>
            <w:r w:rsidRPr="00967702">
              <w:t>E.</w:t>
            </w:r>
          </w:p>
        </w:tc>
        <w:tc>
          <w:tcPr>
            <w:tcW w:w="4223" w:type="pct"/>
            <w:gridSpan w:val="2"/>
            <w:tcBorders>
              <w:top w:val="nil"/>
              <w:left w:val="nil"/>
              <w:bottom w:val="nil"/>
              <w:right w:val="nil"/>
              <w:tl2br w:val="nil"/>
              <w:tr2bl w:val="nil"/>
            </w:tcBorders>
          </w:tcPr>
          <w:p w:rsidR="0043662D" w:rsidRPr="00967702" w:rsidRDefault="0043662D">
            <w:r w:rsidRPr="00967702">
              <w:t>Present Facilities Report</w:t>
            </w:r>
          </w:p>
          <w:p w:rsidR="0043662D" w:rsidRPr="00967702" w:rsidRDefault="0043662D"/>
          <w:p w:rsidR="0043662D" w:rsidRPr="00967702" w:rsidRDefault="0043662D" w:rsidP="005E787F">
            <w:pPr>
              <w:adjustRightInd w:val="0"/>
              <w:rPr>
                <w:rFonts w:cs="Calibri"/>
                <w:i/>
              </w:rPr>
            </w:pPr>
            <w:r w:rsidRPr="00967702">
              <w:rPr>
                <w:rFonts w:cs="Calibri"/>
                <w:i/>
              </w:rPr>
              <w:t>Mr. Jack Haralson, Assistant Director of Maintenance &amp;Operations, reviewed site plans for the following sites:</w:t>
            </w:r>
          </w:p>
          <w:p w:rsidR="0043662D" w:rsidRPr="00967702" w:rsidRDefault="0043662D" w:rsidP="005E787F">
            <w:pPr>
              <w:adjustRightInd w:val="0"/>
              <w:rPr>
                <w:rFonts w:cs="Calibri"/>
                <w:i/>
              </w:rPr>
            </w:pPr>
          </w:p>
          <w:p w:rsidR="0043662D" w:rsidRPr="00967702" w:rsidRDefault="0043662D" w:rsidP="005E787F">
            <w:pPr>
              <w:numPr>
                <w:ilvl w:val="0"/>
                <w:numId w:val="2"/>
              </w:numPr>
              <w:adjustRightInd w:val="0"/>
              <w:rPr>
                <w:rFonts w:cs="Calibri"/>
                <w:i/>
              </w:rPr>
            </w:pPr>
            <w:r w:rsidRPr="00967702">
              <w:rPr>
                <w:rFonts w:cs="Calibri"/>
                <w:i/>
              </w:rPr>
              <w:t>Bayou Rd Elementary</w:t>
            </w:r>
          </w:p>
          <w:p w:rsidR="0043662D" w:rsidRPr="00967702" w:rsidRDefault="0043662D" w:rsidP="005E787F">
            <w:pPr>
              <w:numPr>
                <w:ilvl w:val="0"/>
                <w:numId w:val="2"/>
              </w:numPr>
              <w:adjustRightInd w:val="0"/>
              <w:rPr>
                <w:rFonts w:cs="Calibri"/>
                <w:i/>
              </w:rPr>
            </w:pPr>
            <w:r w:rsidRPr="00967702">
              <w:rPr>
                <w:rFonts w:cs="Calibri"/>
                <w:i/>
              </w:rPr>
              <w:t>Sims Elementary</w:t>
            </w:r>
          </w:p>
          <w:p w:rsidR="0043662D" w:rsidRPr="00967702" w:rsidRDefault="0043662D" w:rsidP="005E787F">
            <w:pPr>
              <w:numPr>
                <w:ilvl w:val="0"/>
                <w:numId w:val="2"/>
              </w:numPr>
              <w:adjustRightInd w:val="0"/>
              <w:rPr>
                <w:rFonts w:cs="Calibri"/>
                <w:i/>
              </w:rPr>
            </w:pPr>
            <w:r w:rsidRPr="00967702">
              <w:rPr>
                <w:rFonts w:cs="Calibri"/>
                <w:i/>
              </w:rPr>
              <w:t>Guajardo Elementary</w:t>
            </w:r>
          </w:p>
          <w:p w:rsidR="0043662D" w:rsidRDefault="0043662D"/>
          <w:p w:rsidR="00A6060A" w:rsidRDefault="00A6060A"/>
          <w:p w:rsidR="00A6060A" w:rsidRPr="00967702" w:rsidRDefault="00A6060A"/>
        </w:tc>
        <w:tc>
          <w:tcPr>
            <w:tcW w:w="37" w:type="pct"/>
            <w:tcBorders>
              <w:top w:val="nil"/>
              <w:left w:val="nil"/>
              <w:bottom w:val="nil"/>
              <w:right w:val="nil"/>
              <w:tl2br w:val="nil"/>
              <w:tr2bl w:val="nil"/>
            </w:tcBorders>
          </w:tcPr>
          <w:p w:rsidR="0043662D" w:rsidRPr="00967702" w:rsidRDefault="0043662D">
            <w:pPr>
              <w:jc w:val="right"/>
            </w:pPr>
          </w:p>
        </w:tc>
      </w:tr>
      <w:tr w:rsidR="00967702" w:rsidRPr="00967702" w:rsidTr="005E20A9">
        <w:trPr>
          <w:tblCellSpacing w:w="15" w:type="dxa"/>
        </w:trPr>
        <w:tc>
          <w:tcPr>
            <w:tcW w:w="481" w:type="pct"/>
            <w:gridSpan w:val="2"/>
            <w:tcBorders>
              <w:top w:val="nil"/>
              <w:left w:val="nil"/>
              <w:bottom w:val="nil"/>
              <w:right w:val="nil"/>
              <w:tl2br w:val="nil"/>
              <w:tr2bl w:val="nil"/>
            </w:tcBorders>
          </w:tcPr>
          <w:p w:rsidR="0043662D" w:rsidRPr="00967702" w:rsidRDefault="0043662D">
            <w:pPr>
              <w:jc w:val="right"/>
            </w:pPr>
            <w:r w:rsidRPr="00967702">
              <w:t>F.</w:t>
            </w:r>
          </w:p>
        </w:tc>
        <w:tc>
          <w:tcPr>
            <w:tcW w:w="4415" w:type="pct"/>
            <w:gridSpan w:val="3"/>
            <w:tcBorders>
              <w:top w:val="nil"/>
              <w:left w:val="nil"/>
              <w:bottom w:val="nil"/>
              <w:right w:val="nil"/>
              <w:tl2br w:val="nil"/>
              <w:tr2bl w:val="nil"/>
            </w:tcBorders>
          </w:tcPr>
          <w:p w:rsidR="0043662D" w:rsidRPr="00967702" w:rsidRDefault="0043662D">
            <w:r w:rsidRPr="00967702">
              <w:t>Review TASB initiated Policy Update 111 - Second Reading</w:t>
            </w:r>
          </w:p>
          <w:p w:rsidR="0043662D" w:rsidRPr="00967702" w:rsidRDefault="0043662D"/>
          <w:p w:rsidR="0043662D" w:rsidRPr="00967702" w:rsidRDefault="0043662D">
            <w:pPr>
              <w:rPr>
                <w:i/>
              </w:rPr>
            </w:pPr>
            <w:r w:rsidRPr="00967702">
              <w:rPr>
                <w:i/>
              </w:rPr>
              <w:t>Dr. Terri Burchfield, Assistant Superintendent of Support Services, gave a summary of Board policy changed resulting from TASB Policy Update 111 – second reading.</w:t>
            </w:r>
          </w:p>
          <w:p w:rsidR="0043662D" w:rsidRPr="00967702" w:rsidRDefault="0043662D" w:rsidP="009B59D9">
            <w:pPr>
              <w:adjustRightInd w:val="0"/>
              <w:ind w:left="720"/>
              <w:rPr>
                <w:rFonts w:cs="Calibri"/>
                <w:i/>
              </w:rPr>
            </w:pPr>
          </w:p>
        </w:tc>
        <w:tc>
          <w:tcPr>
            <w:tcW w:w="37" w:type="pct"/>
            <w:tcBorders>
              <w:top w:val="nil"/>
              <w:left w:val="nil"/>
              <w:bottom w:val="nil"/>
              <w:right w:val="nil"/>
              <w:tl2br w:val="nil"/>
              <w:tr2bl w:val="nil"/>
            </w:tcBorders>
          </w:tcPr>
          <w:p w:rsidR="0043662D" w:rsidRPr="00967702" w:rsidRDefault="0043662D">
            <w:pPr>
              <w:jc w:val="right"/>
            </w:pPr>
          </w:p>
        </w:tc>
      </w:tr>
      <w:tr w:rsidR="00967702" w:rsidRPr="00967702" w:rsidTr="005E20A9">
        <w:trPr>
          <w:tblCellSpacing w:w="15" w:type="dxa"/>
        </w:trPr>
        <w:tc>
          <w:tcPr>
            <w:tcW w:w="481" w:type="pct"/>
            <w:gridSpan w:val="2"/>
            <w:tcBorders>
              <w:top w:val="nil"/>
              <w:left w:val="nil"/>
              <w:bottom w:val="nil"/>
              <w:right w:val="nil"/>
              <w:tl2br w:val="nil"/>
              <w:tr2bl w:val="nil"/>
            </w:tcBorders>
          </w:tcPr>
          <w:p w:rsidR="0043662D" w:rsidRPr="00967702" w:rsidRDefault="0043662D">
            <w:pPr>
              <w:jc w:val="right"/>
            </w:pPr>
            <w:r w:rsidRPr="00967702">
              <w:t>1.</w:t>
            </w:r>
          </w:p>
        </w:tc>
        <w:tc>
          <w:tcPr>
            <w:tcW w:w="4415" w:type="pct"/>
            <w:gridSpan w:val="3"/>
            <w:tcBorders>
              <w:top w:val="nil"/>
              <w:left w:val="nil"/>
              <w:bottom w:val="nil"/>
              <w:right w:val="nil"/>
              <w:tl2br w:val="nil"/>
              <w:tr2bl w:val="nil"/>
            </w:tcBorders>
          </w:tcPr>
          <w:p w:rsidR="0043662D" w:rsidRPr="00967702" w:rsidRDefault="0043662D">
            <w:r w:rsidRPr="00967702">
              <w:t>BBD(LOCAL): BOARD MEMBERS - TRAINING AND ORIENTATION</w:t>
            </w:r>
          </w:p>
          <w:p w:rsidR="0043662D" w:rsidRPr="00967702" w:rsidRDefault="0043662D"/>
          <w:p w:rsidR="0043662D" w:rsidRPr="00967702" w:rsidRDefault="0043662D" w:rsidP="005E787F">
            <w:pPr>
              <w:autoSpaceDE w:val="0"/>
              <w:autoSpaceDN w:val="0"/>
              <w:adjustRightInd w:val="0"/>
              <w:rPr>
                <w:i/>
              </w:rPr>
            </w:pPr>
            <w:r w:rsidRPr="00967702">
              <w:rPr>
                <w:i/>
              </w:rPr>
              <w:t>The law requires the board president to announce board member continuing education status at the last regular board meeting before trustee elections. The revisions to this local policy are recommended as best practice to promote transparency and clarify that the board president will annually announce the</w:t>
            </w:r>
          </w:p>
          <w:p w:rsidR="0043662D" w:rsidRPr="00967702" w:rsidRDefault="0043662D" w:rsidP="005E787F">
            <w:pPr>
              <w:autoSpaceDE w:val="0"/>
              <w:autoSpaceDN w:val="0"/>
              <w:adjustRightInd w:val="0"/>
              <w:rPr>
                <w:i/>
              </w:rPr>
            </w:pPr>
            <w:r w:rsidRPr="00967702">
              <w:rPr>
                <w:i/>
              </w:rPr>
              <w:t>status of each board member’s continuing education at the last meeting before the district’s regular uniform election date, even if an election is not scheduled or held.</w:t>
            </w:r>
          </w:p>
          <w:p w:rsidR="0043662D" w:rsidRPr="00967702" w:rsidRDefault="0043662D"/>
        </w:tc>
        <w:tc>
          <w:tcPr>
            <w:tcW w:w="37" w:type="pct"/>
            <w:tcBorders>
              <w:top w:val="nil"/>
              <w:left w:val="nil"/>
              <w:bottom w:val="nil"/>
              <w:right w:val="nil"/>
              <w:tl2br w:val="nil"/>
              <w:tr2bl w:val="nil"/>
            </w:tcBorders>
          </w:tcPr>
          <w:p w:rsidR="0043662D" w:rsidRPr="00967702" w:rsidRDefault="0043662D">
            <w:pPr>
              <w:jc w:val="right"/>
            </w:pPr>
          </w:p>
        </w:tc>
      </w:tr>
      <w:tr w:rsidR="00967702" w:rsidRPr="00967702" w:rsidTr="005E20A9">
        <w:trPr>
          <w:tblCellSpacing w:w="15" w:type="dxa"/>
        </w:trPr>
        <w:tc>
          <w:tcPr>
            <w:tcW w:w="673" w:type="pct"/>
            <w:gridSpan w:val="3"/>
            <w:tcBorders>
              <w:top w:val="nil"/>
              <w:left w:val="nil"/>
              <w:bottom w:val="nil"/>
              <w:right w:val="nil"/>
              <w:tl2br w:val="nil"/>
              <w:tr2bl w:val="nil"/>
            </w:tcBorders>
          </w:tcPr>
          <w:p w:rsidR="0043662D" w:rsidRPr="00967702" w:rsidRDefault="0043662D">
            <w:pPr>
              <w:jc w:val="right"/>
            </w:pPr>
            <w:r w:rsidRPr="00967702">
              <w:t>2.</w:t>
            </w:r>
          </w:p>
        </w:tc>
        <w:tc>
          <w:tcPr>
            <w:tcW w:w="4223" w:type="pct"/>
            <w:gridSpan w:val="2"/>
            <w:tcBorders>
              <w:top w:val="nil"/>
              <w:left w:val="nil"/>
              <w:bottom w:val="nil"/>
              <w:right w:val="nil"/>
              <w:tl2br w:val="nil"/>
              <w:tr2bl w:val="nil"/>
            </w:tcBorders>
          </w:tcPr>
          <w:p w:rsidR="0043662D" w:rsidRPr="00967702" w:rsidRDefault="0043662D">
            <w:r w:rsidRPr="00967702">
              <w:t>CAA(LOCAL): FISCAL MANAGEMENT GOALS AND OBJECTIVES - FINANCIAL ETHICS</w:t>
            </w:r>
          </w:p>
          <w:p w:rsidR="0043662D" w:rsidRPr="00967702" w:rsidRDefault="0043662D"/>
          <w:p w:rsidR="0043662D" w:rsidRPr="00967702" w:rsidRDefault="0043662D" w:rsidP="005E787F">
            <w:pPr>
              <w:autoSpaceDE w:val="0"/>
              <w:autoSpaceDN w:val="0"/>
              <w:adjustRightInd w:val="0"/>
              <w:rPr>
                <w:i/>
              </w:rPr>
            </w:pPr>
            <w:r w:rsidRPr="00967702">
              <w:rPr>
                <w:i/>
              </w:rPr>
              <w:t xml:space="preserve">A revision to this policy on fraud and financial impropriety is recommended to clarify that reports of suspected impropriety may </w:t>
            </w:r>
            <w:r w:rsidRPr="00967702">
              <w:rPr>
                <w:i/>
                <w:noProof/>
              </w:rPr>
              <w:t>be made</w:t>
            </w:r>
            <w:r w:rsidRPr="00967702">
              <w:rPr>
                <w:i/>
              </w:rPr>
              <w:t xml:space="preserve"> to a person who has authority to investigate the alleged activity, including the other individuals listed in the policy. This revision aligns the district's policy with Education</w:t>
            </w:r>
          </w:p>
          <w:p w:rsidR="0043662D" w:rsidRPr="00967702" w:rsidRDefault="0043662D" w:rsidP="005E787F">
            <w:pPr>
              <w:rPr>
                <w:i/>
              </w:rPr>
            </w:pPr>
            <w:r w:rsidRPr="00967702">
              <w:rPr>
                <w:i/>
              </w:rPr>
              <w:t>Code 37.148.</w:t>
            </w:r>
          </w:p>
          <w:p w:rsidR="0043662D" w:rsidRPr="00967702" w:rsidRDefault="0043662D"/>
        </w:tc>
        <w:tc>
          <w:tcPr>
            <w:tcW w:w="37" w:type="pct"/>
            <w:tcBorders>
              <w:top w:val="nil"/>
              <w:left w:val="nil"/>
              <w:bottom w:val="nil"/>
              <w:right w:val="nil"/>
              <w:tl2br w:val="nil"/>
              <w:tr2bl w:val="nil"/>
            </w:tcBorders>
          </w:tcPr>
          <w:p w:rsidR="0043662D" w:rsidRPr="00967702" w:rsidRDefault="0043662D">
            <w:pPr>
              <w:jc w:val="right"/>
            </w:pPr>
          </w:p>
        </w:tc>
      </w:tr>
      <w:tr w:rsidR="00967702" w:rsidRPr="00967702" w:rsidTr="005E20A9">
        <w:trPr>
          <w:tblCellSpacing w:w="15" w:type="dxa"/>
        </w:trPr>
        <w:tc>
          <w:tcPr>
            <w:tcW w:w="673" w:type="pct"/>
            <w:gridSpan w:val="3"/>
            <w:tcBorders>
              <w:top w:val="nil"/>
              <w:left w:val="nil"/>
              <w:bottom w:val="nil"/>
              <w:right w:val="nil"/>
              <w:tl2br w:val="nil"/>
              <w:tr2bl w:val="nil"/>
            </w:tcBorders>
          </w:tcPr>
          <w:p w:rsidR="0043662D" w:rsidRPr="00967702" w:rsidRDefault="0043662D">
            <w:pPr>
              <w:jc w:val="right"/>
            </w:pPr>
            <w:r w:rsidRPr="00967702">
              <w:t>3.</w:t>
            </w:r>
          </w:p>
        </w:tc>
        <w:tc>
          <w:tcPr>
            <w:tcW w:w="4223" w:type="pct"/>
            <w:gridSpan w:val="2"/>
            <w:tcBorders>
              <w:top w:val="nil"/>
              <w:left w:val="nil"/>
              <w:bottom w:val="nil"/>
              <w:right w:val="nil"/>
              <w:tl2br w:val="nil"/>
              <w:tr2bl w:val="nil"/>
            </w:tcBorders>
          </w:tcPr>
          <w:p w:rsidR="0043662D" w:rsidRPr="00967702" w:rsidRDefault="0043662D">
            <w:r w:rsidRPr="00967702">
              <w:t>CJA(LOCAL): CONTRACTED SERVICES - CRIMINAL HISTORY</w:t>
            </w:r>
          </w:p>
          <w:p w:rsidR="0043662D" w:rsidRPr="00967702" w:rsidRDefault="0043662D"/>
          <w:p w:rsidR="0043662D" w:rsidRPr="00967702" w:rsidRDefault="0043662D" w:rsidP="004465CE">
            <w:pPr>
              <w:autoSpaceDE w:val="0"/>
              <w:autoSpaceDN w:val="0"/>
              <w:adjustRightInd w:val="0"/>
              <w:rPr>
                <w:i/>
              </w:rPr>
            </w:pPr>
            <w:r w:rsidRPr="00967702">
              <w:rPr>
                <w:i/>
              </w:rPr>
              <w:t xml:space="preserve">As permitted by law, text at Emergencies authorizes the district employee in charge of a facility to determine whether an employee of a contracting or subcontracting entity who does not have the required criminal history review, or who has a disqualifying conviction, will be permitted to enter the </w:t>
            </w:r>
            <w:r w:rsidRPr="00967702">
              <w:rPr>
                <w:i/>
                <w:noProof/>
              </w:rPr>
              <w:t>facility</w:t>
            </w:r>
            <w:r w:rsidRPr="00967702">
              <w:rPr>
                <w:i/>
              </w:rPr>
              <w:t xml:space="preserve"> in an emergency.</w:t>
            </w:r>
          </w:p>
          <w:p w:rsidR="0043662D" w:rsidRPr="00967702" w:rsidRDefault="0043662D"/>
        </w:tc>
        <w:tc>
          <w:tcPr>
            <w:tcW w:w="37" w:type="pct"/>
            <w:tcBorders>
              <w:top w:val="nil"/>
              <w:left w:val="nil"/>
              <w:bottom w:val="nil"/>
              <w:right w:val="nil"/>
              <w:tl2br w:val="nil"/>
              <w:tr2bl w:val="nil"/>
            </w:tcBorders>
          </w:tcPr>
          <w:p w:rsidR="0043662D" w:rsidRPr="00967702" w:rsidRDefault="0043662D">
            <w:pPr>
              <w:jc w:val="right"/>
            </w:pPr>
          </w:p>
        </w:tc>
      </w:tr>
      <w:tr w:rsidR="00967702" w:rsidRPr="00967702" w:rsidTr="005E20A9">
        <w:trPr>
          <w:tblCellSpacing w:w="15" w:type="dxa"/>
        </w:trPr>
        <w:tc>
          <w:tcPr>
            <w:tcW w:w="673" w:type="pct"/>
            <w:gridSpan w:val="3"/>
            <w:tcBorders>
              <w:top w:val="nil"/>
              <w:left w:val="nil"/>
              <w:bottom w:val="nil"/>
              <w:right w:val="nil"/>
              <w:tl2br w:val="nil"/>
              <w:tr2bl w:val="nil"/>
            </w:tcBorders>
          </w:tcPr>
          <w:p w:rsidR="0043662D" w:rsidRPr="00967702" w:rsidRDefault="0043662D">
            <w:pPr>
              <w:jc w:val="right"/>
            </w:pPr>
            <w:r w:rsidRPr="00967702">
              <w:t>4.</w:t>
            </w:r>
          </w:p>
        </w:tc>
        <w:tc>
          <w:tcPr>
            <w:tcW w:w="4223" w:type="pct"/>
            <w:gridSpan w:val="2"/>
            <w:tcBorders>
              <w:top w:val="nil"/>
              <w:left w:val="nil"/>
              <w:bottom w:val="nil"/>
              <w:right w:val="nil"/>
              <w:tl2br w:val="nil"/>
              <w:tr2bl w:val="nil"/>
            </w:tcBorders>
          </w:tcPr>
          <w:p w:rsidR="0043662D" w:rsidRPr="00967702" w:rsidRDefault="0043662D" w:rsidP="003D595E">
            <w:r w:rsidRPr="00967702">
              <w:t>DEA(LOCAL): COMPENSATION AND BENEFITS - COMPENSATION PLAN</w:t>
            </w:r>
          </w:p>
          <w:p w:rsidR="0043662D" w:rsidRPr="00967702" w:rsidRDefault="0043662D" w:rsidP="003D595E"/>
          <w:p w:rsidR="0043662D" w:rsidRPr="00967702" w:rsidRDefault="0043662D" w:rsidP="003D595E">
            <w:pPr>
              <w:autoSpaceDE w:val="0"/>
              <w:autoSpaceDN w:val="0"/>
              <w:adjustRightInd w:val="0"/>
              <w:rPr>
                <w:i/>
              </w:rPr>
            </w:pPr>
            <w:r w:rsidRPr="00967702">
              <w:rPr>
                <w:i/>
              </w:rPr>
              <w:t>A recommended revision to this local policy is to clarify the district's current policy provision on compensation payments to employees during emergency closings. The revised text continues to reflect that the district will pay employees for their regular duty schedule during a closing but provides the</w:t>
            </w:r>
          </w:p>
          <w:p w:rsidR="0043662D" w:rsidRDefault="0043662D">
            <w:pPr>
              <w:rPr>
                <w:i/>
              </w:rPr>
            </w:pPr>
            <w:r w:rsidRPr="00967702">
              <w:rPr>
                <w:i/>
              </w:rPr>
              <w:t xml:space="preserve">board flexibility to decide otherwise through board action. </w:t>
            </w:r>
            <w:r w:rsidRPr="00967702">
              <w:rPr>
                <w:i/>
                <w:noProof/>
              </w:rPr>
              <w:t>In addition</w:t>
            </w:r>
            <w:r w:rsidRPr="00967702">
              <w:rPr>
                <w:i/>
              </w:rPr>
              <w:t>, the text requires the board, following a closure, to adopt a resolution or take other board action to establish the purpose and parameters for such payments.</w:t>
            </w:r>
          </w:p>
          <w:p w:rsidR="00A6060A" w:rsidRPr="00967702" w:rsidRDefault="00A6060A"/>
        </w:tc>
        <w:tc>
          <w:tcPr>
            <w:tcW w:w="37" w:type="pct"/>
            <w:tcBorders>
              <w:top w:val="nil"/>
              <w:left w:val="nil"/>
              <w:bottom w:val="nil"/>
              <w:right w:val="nil"/>
              <w:tl2br w:val="nil"/>
              <w:tr2bl w:val="nil"/>
            </w:tcBorders>
          </w:tcPr>
          <w:p w:rsidR="0043662D" w:rsidRPr="00967702" w:rsidRDefault="0043662D">
            <w:pPr>
              <w:jc w:val="right"/>
            </w:pPr>
          </w:p>
        </w:tc>
      </w:tr>
      <w:tr w:rsidR="00967702" w:rsidRPr="00967702" w:rsidTr="005E20A9">
        <w:trPr>
          <w:tblCellSpacing w:w="15" w:type="dxa"/>
        </w:trPr>
        <w:tc>
          <w:tcPr>
            <w:tcW w:w="673" w:type="pct"/>
            <w:gridSpan w:val="3"/>
            <w:tcBorders>
              <w:top w:val="nil"/>
              <w:left w:val="nil"/>
              <w:bottom w:val="nil"/>
              <w:right w:val="nil"/>
              <w:tl2br w:val="nil"/>
              <w:tr2bl w:val="nil"/>
            </w:tcBorders>
          </w:tcPr>
          <w:p w:rsidR="0043662D" w:rsidRPr="00967702" w:rsidRDefault="0043662D" w:rsidP="003D595E">
            <w:pPr>
              <w:jc w:val="right"/>
            </w:pPr>
            <w:r w:rsidRPr="00967702">
              <w:t>5.</w:t>
            </w:r>
          </w:p>
        </w:tc>
        <w:tc>
          <w:tcPr>
            <w:tcW w:w="4223" w:type="pct"/>
            <w:gridSpan w:val="2"/>
            <w:tcBorders>
              <w:top w:val="nil"/>
              <w:left w:val="nil"/>
              <w:bottom w:val="nil"/>
              <w:right w:val="nil"/>
              <w:tl2br w:val="nil"/>
              <w:tr2bl w:val="nil"/>
            </w:tcBorders>
          </w:tcPr>
          <w:p w:rsidR="0043662D" w:rsidRPr="00967702" w:rsidRDefault="0043662D" w:rsidP="003D595E">
            <w:r w:rsidRPr="00967702">
              <w:t>DHE(LOCAL): EMPLOYEE STANDARDS OF CONDUCT - SEARCHES AND ALCOHOL/DRUG TESTING</w:t>
            </w:r>
          </w:p>
          <w:p w:rsidR="0043662D" w:rsidRPr="00967702" w:rsidRDefault="0043662D" w:rsidP="003D595E"/>
          <w:p w:rsidR="0043662D" w:rsidRPr="00967702" w:rsidRDefault="0043662D" w:rsidP="003D595E">
            <w:pPr>
              <w:autoSpaceDE w:val="0"/>
              <w:autoSpaceDN w:val="0"/>
              <w:adjustRightInd w:val="0"/>
              <w:rPr>
                <w:i/>
              </w:rPr>
            </w:pPr>
            <w:r w:rsidRPr="00967702">
              <w:rPr>
                <w:i/>
                <w:noProof/>
              </w:rPr>
              <w:t>We have deleted your locally developed text at District Drug- and Alcohol-Testing Program; which includes Drug and Alcohol Test, Failure to Cooperate, and Notice; and we offer for your consideration new text at Reasonable Suspicion Alcohol and Drug Testing, which clarifies that the district may remove from duty and require testing of any employee if there is reasonable suspicion that the employee is under the influence of alcohol or drugs used in violation of district policy.</w:t>
            </w:r>
            <w:r w:rsidRPr="00967702">
              <w:rPr>
                <w:i/>
              </w:rPr>
              <w:t xml:space="preserve"> The text also addresses</w:t>
            </w:r>
          </w:p>
          <w:p w:rsidR="0043662D" w:rsidRPr="00967702" w:rsidRDefault="0043662D" w:rsidP="003D595E">
            <w:pPr>
              <w:autoSpaceDE w:val="0"/>
              <w:autoSpaceDN w:val="0"/>
              <w:adjustRightInd w:val="0"/>
              <w:rPr>
                <w:i/>
              </w:rPr>
            </w:pPr>
            <w:r w:rsidRPr="00967702">
              <w:rPr>
                <w:i/>
              </w:rPr>
              <w:t>consequences for an employee's refusal to comply with testing and for violation of the district's drug and alcohol policy.</w:t>
            </w:r>
          </w:p>
          <w:p w:rsidR="0043662D" w:rsidRPr="00967702" w:rsidRDefault="0043662D" w:rsidP="004465CE">
            <w:pPr>
              <w:autoSpaceDE w:val="0"/>
              <w:autoSpaceDN w:val="0"/>
              <w:adjustRightInd w:val="0"/>
              <w:rPr>
                <w:i/>
              </w:rPr>
            </w:pPr>
          </w:p>
        </w:tc>
        <w:tc>
          <w:tcPr>
            <w:tcW w:w="37" w:type="pct"/>
            <w:tcBorders>
              <w:top w:val="nil"/>
              <w:left w:val="nil"/>
              <w:bottom w:val="nil"/>
              <w:right w:val="nil"/>
              <w:tl2br w:val="nil"/>
              <w:tr2bl w:val="nil"/>
            </w:tcBorders>
          </w:tcPr>
          <w:p w:rsidR="0043662D" w:rsidRPr="00967702" w:rsidRDefault="0043662D" w:rsidP="003D595E">
            <w:pPr>
              <w:jc w:val="right"/>
            </w:pPr>
          </w:p>
        </w:tc>
      </w:tr>
      <w:tr w:rsidR="00967702" w:rsidRPr="00967702" w:rsidTr="005E20A9">
        <w:trPr>
          <w:tblCellSpacing w:w="15" w:type="dxa"/>
        </w:trPr>
        <w:tc>
          <w:tcPr>
            <w:tcW w:w="673" w:type="pct"/>
            <w:gridSpan w:val="3"/>
            <w:tcBorders>
              <w:top w:val="nil"/>
              <w:left w:val="nil"/>
              <w:bottom w:val="nil"/>
              <w:right w:val="nil"/>
              <w:tl2br w:val="nil"/>
              <w:tr2bl w:val="nil"/>
            </w:tcBorders>
          </w:tcPr>
          <w:p w:rsidR="0043662D" w:rsidRPr="00967702" w:rsidRDefault="0043662D" w:rsidP="003D595E">
            <w:pPr>
              <w:jc w:val="right"/>
            </w:pPr>
            <w:r w:rsidRPr="00967702">
              <w:t>6.</w:t>
            </w:r>
          </w:p>
        </w:tc>
        <w:tc>
          <w:tcPr>
            <w:tcW w:w="4223" w:type="pct"/>
            <w:gridSpan w:val="2"/>
            <w:tcBorders>
              <w:top w:val="nil"/>
              <w:left w:val="nil"/>
              <w:bottom w:val="nil"/>
              <w:right w:val="nil"/>
              <w:tl2br w:val="nil"/>
              <w:tr2bl w:val="nil"/>
            </w:tcBorders>
          </w:tcPr>
          <w:p w:rsidR="0043662D" w:rsidRPr="00967702" w:rsidRDefault="0043662D" w:rsidP="003D595E">
            <w:r w:rsidRPr="00967702">
              <w:t>DI(LOCAL): EMPLOYEE WELFARE</w:t>
            </w:r>
          </w:p>
          <w:p w:rsidR="0043662D" w:rsidRPr="00967702" w:rsidRDefault="0043662D" w:rsidP="003D595E"/>
          <w:p w:rsidR="0043662D" w:rsidRPr="00967702" w:rsidRDefault="0043662D" w:rsidP="003D595E">
            <w:pPr>
              <w:autoSpaceDE w:val="0"/>
              <w:autoSpaceDN w:val="0"/>
              <w:adjustRightInd w:val="0"/>
              <w:rPr>
                <w:i/>
              </w:rPr>
            </w:pPr>
            <w:r w:rsidRPr="00967702">
              <w:rPr>
                <w:i/>
              </w:rPr>
              <w:t xml:space="preserve">This local policy addressing drug-free awareness programs is recommended for deletion, as the content </w:t>
            </w:r>
            <w:r w:rsidRPr="00967702">
              <w:rPr>
                <w:i/>
                <w:noProof/>
              </w:rPr>
              <w:t>is adequately covered</w:t>
            </w:r>
            <w:r w:rsidRPr="00967702">
              <w:rPr>
                <w:i/>
              </w:rPr>
              <w:t xml:space="preserve"> through the district's DH (LEGAL) and (LOCAL) policies.</w:t>
            </w:r>
          </w:p>
          <w:p w:rsidR="0043662D" w:rsidRPr="00967702" w:rsidRDefault="0043662D" w:rsidP="003D595E"/>
        </w:tc>
        <w:tc>
          <w:tcPr>
            <w:tcW w:w="37" w:type="pct"/>
            <w:tcBorders>
              <w:top w:val="nil"/>
              <w:left w:val="nil"/>
              <w:bottom w:val="nil"/>
              <w:right w:val="nil"/>
              <w:tl2br w:val="nil"/>
              <w:tr2bl w:val="nil"/>
            </w:tcBorders>
          </w:tcPr>
          <w:p w:rsidR="0043662D" w:rsidRPr="00967702" w:rsidRDefault="0043662D" w:rsidP="003D595E">
            <w:pPr>
              <w:jc w:val="right"/>
            </w:pPr>
          </w:p>
        </w:tc>
      </w:tr>
      <w:tr w:rsidR="00967702" w:rsidRPr="00967702" w:rsidTr="005E20A9">
        <w:trPr>
          <w:tblCellSpacing w:w="15" w:type="dxa"/>
        </w:trPr>
        <w:tc>
          <w:tcPr>
            <w:tcW w:w="673" w:type="pct"/>
            <w:gridSpan w:val="3"/>
            <w:tcBorders>
              <w:top w:val="nil"/>
              <w:left w:val="nil"/>
              <w:bottom w:val="nil"/>
              <w:right w:val="nil"/>
              <w:tl2br w:val="nil"/>
              <w:tr2bl w:val="nil"/>
            </w:tcBorders>
          </w:tcPr>
          <w:p w:rsidR="0043662D" w:rsidRPr="00967702" w:rsidRDefault="0043662D" w:rsidP="003D595E">
            <w:pPr>
              <w:jc w:val="right"/>
            </w:pPr>
            <w:r w:rsidRPr="00967702">
              <w:t>7.</w:t>
            </w:r>
          </w:p>
        </w:tc>
        <w:tc>
          <w:tcPr>
            <w:tcW w:w="4223" w:type="pct"/>
            <w:gridSpan w:val="2"/>
            <w:tcBorders>
              <w:top w:val="nil"/>
              <w:left w:val="nil"/>
              <w:bottom w:val="nil"/>
              <w:right w:val="nil"/>
              <w:tl2br w:val="nil"/>
              <w:tr2bl w:val="nil"/>
            </w:tcBorders>
          </w:tcPr>
          <w:p w:rsidR="0043662D" w:rsidRPr="00967702" w:rsidRDefault="0043662D" w:rsidP="003D595E">
            <w:r w:rsidRPr="00967702">
              <w:t>FEA(LOCAL): ATTENDANCE - COMPULSORY ATTENDANCE</w:t>
            </w:r>
          </w:p>
          <w:p w:rsidR="0043662D" w:rsidRPr="00967702" w:rsidRDefault="0043662D" w:rsidP="003D595E"/>
          <w:p w:rsidR="0043662D" w:rsidRPr="00967702" w:rsidRDefault="0043662D" w:rsidP="003D595E">
            <w:pPr>
              <w:autoSpaceDE w:val="0"/>
              <w:autoSpaceDN w:val="0"/>
              <w:adjustRightInd w:val="0"/>
              <w:rPr>
                <w:i/>
              </w:rPr>
            </w:pPr>
            <w:r w:rsidRPr="00967702">
              <w:rPr>
                <w:i/>
              </w:rPr>
              <w:t xml:space="preserve">A revision </w:t>
            </w:r>
            <w:r w:rsidRPr="00967702">
              <w:rPr>
                <w:i/>
                <w:noProof/>
              </w:rPr>
              <w:t>is recommended</w:t>
            </w:r>
            <w:r w:rsidRPr="00967702">
              <w:rPr>
                <w:i/>
              </w:rPr>
              <w:t xml:space="preserve"> at Armed Services Enlistment to more accurately track the relevant statute, which requires a district to excuse a student 17 years of age or older for up to four days during the student's enrollment in high school to pursue military enlistment.</w:t>
            </w:r>
          </w:p>
          <w:p w:rsidR="0043662D" w:rsidRPr="00967702" w:rsidRDefault="0043662D" w:rsidP="003D595E"/>
        </w:tc>
        <w:tc>
          <w:tcPr>
            <w:tcW w:w="37" w:type="pct"/>
            <w:tcBorders>
              <w:top w:val="nil"/>
              <w:left w:val="nil"/>
              <w:bottom w:val="nil"/>
              <w:right w:val="nil"/>
              <w:tl2br w:val="nil"/>
              <w:tr2bl w:val="nil"/>
            </w:tcBorders>
          </w:tcPr>
          <w:p w:rsidR="0043662D" w:rsidRPr="00967702" w:rsidRDefault="0043662D" w:rsidP="003D595E">
            <w:pPr>
              <w:jc w:val="right"/>
            </w:pPr>
          </w:p>
        </w:tc>
      </w:tr>
      <w:tr w:rsidR="00967702" w:rsidRPr="00967702" w:rsidTr="005E20A9">
        <w:trPr>
          <w:tblCellSpacing w:w="15" w:type="dxa"/>
        </w:trPr>
        <w:tc>
          <w:tcPr>
            <w:tcW w:w="673" w:type="pct"/>
            <w:gridSpan w:val="3"/>
            <w:tcBorders>
              <w:top w:val="nil"/>
              <w:left w:val="nil"/>
              <w:bottom w:val="nil"/>
              <w:right w:val="nil"/>
              <w:tl2br w:val="nil"/>
              <w:tr2bl w:val="nil"/>
            </w:tcBorders>
          </w:tcPr>
          <w:p w:rsidR="0043662D" w:rsidRPr="00967702" w:rsidRDefault="0043662D" w:rsidP="003D595E">
            <w:pPr>
              <w:jc w:val="right"/>
            </w:pPr>
            <w:r w:rsidRPr="00967702">
              <w:t>G.</w:t>
            </w:r>
          </w:p>
        </w:tc>
        <w:tc>
          <w:tcPr>
            <w:tcW w:w="4223" w:type="pct"/>
            <w:gridSpan w:val="2"/>
            <w:tcBorders>
              <w:top w:val="nil"/>
              <w:left w:val="nil"/>
              <w:bottom w:val="nil"/>
              <w:right w:val="nil"/>
              <w:tl2br w:val="nil"/>
              <w:tr2bl w:val="nil"/>
            </w:tcBorders>
          </w:tcPr>
          <w:p w:rsidR="0043662D" w:rsidRPr="00967702" w:rsidRDefault="0043662D" w:rsidP="003D595E">
            <w:r w:rsidRPr="00967702">
              <w:t>Review District initiated policy revision DEC (LOCAL) - Second Reading</w:t>
            </w:r>
          </w:p>
          <w:p w:rsidR="0043662D" w:rsidRPr="00967702" w:rsidRDefault="0043662D" w:rsidP="003D595E"/>
          <w:p w:rsidR="0043662D" w:rsidRPr="00967702" w:rsidRDefault="0043662D" w:rsidP="003D595E">
            <w:pPr>
              <w:rPr>
                <w:i/>
              </w:rPr>
            </w:pPr>
            <w:r w:rsidRPr="00967702">
              <w:rPr>
                <w:i/>
              </w:rPr>
              <w:t>Dr. Terri Burchfield, Assistant Superintendent of Support Services, gave a District initiated policy revision DEC (LOCAL) - Second Reading</w:t>
            </w:r>
          </w:p>
          <w:p w:rsidR="0043662D" w:rsidRPr="00967702" w:rsidRDefault="0043662D" w:rsidP="003D595E">
            <w:pPr>
              <w:autoSpaceDE w:val="0"/>
              <w:autoSpaceDN w:val="0"/>
              <w:adjustRightInd w:val="0"/>
              <w:rPr>
                <w:i/>
              </w:rPr>
            </w:pPr>
            <w:r w:rsidRPr="00967702">
              <w:rPr>
                <w:i/>
              </w:rPr>
              <w:t xml:space="preserve">Changes include language that would allow a campus administrator to recommend disciplinary action for excessive absences. It also specifically defines absenteeism as it relates to excessive absences. DEC (LOCAL) also serves as notice to employees regarding their right to apply for leave and to due process </w:t>
            </w:r>
            <w:r w:rsidRPr="00967702">
              <w:rPr>
                <w:i/>
                <w:noProof/>
              </w:rPr>
              <w:t>prior to</w:t>
            </w:r>
            <w:r w:rsidRPr="00967702">
              <w:rPr>
                <w:i/>
              </w:rPr>
              <w:t xml:space="preserve"> termination or recommendation of termination.</w:t>
            </w:r>
          </w:p>
          <w:p w:rsidR="0043662D" w:rsidRPr="00967702" w:rsidRDefault="0043662D" w:rsidP="003D595E"/>
        </w:tc>
        <w:tc>
          <w:tcPr>
            <w:tcW w:w="37" w:type="pct"/>
            <w:tcBorders>
              <w:top w:val="nil"/>
              <w:left w:val="nil"/>
              <w:bottom w:val="nil"/>
              <w:right w:val="nil"/>
              <w:tl2br w:val="nil"/>
              <w:tr2bl w:val="nil"/>
            </w:tcBorders>
          </w:tcPr>
          <w:p w:rsidR="0043662D" w:rsidRPr="00967702" w:rsidRDefault="0043662D" w:rsidP="003D595E">
            <w:pPr>
              <w:jc w:val="right"/>
            </w:pPr>
          </w:p>
        </w:tc>
      </w:tr>
      <w:tr w:rsidR="00967702" w:rsidRPr="00967702" w:rsidTr="005E20A9">
        <w:trPr>
          <w:tblCellSpacing w:w="15" w:type="dxa"/>
        </w:trPr>
        <w:tc>
          <w:tcPr>
            <w:tcW w:w="481" w:type="pct"/>
            <w:gridSpan w:val="2"/>
            <w:tcBorders>
              <w:top w:val="nil"/>
              <w:left w:val="nil"/>
              <w:bottom w:val="nil"/>
              <w:right w:val="nil"/>
              <w:tl2br w:val="nil"/>
              <w:tr2bl w:val="nil"/>
            </w:tcBorders>
          </w:tcPr>
          <w:p w:rsidR="0043662D" w:rsidRPr="00967702" w:rsidRDefault="0043662D" w:rsidP="003D595E">
            <w:pPr>
              <w:jc w:val="right"/>
            </w:pPr>
            <w:r w:rsidRPr="00967702">
              <w:t>1.</w:t>
            </w:r>
          </w:p>
        </w:tc>
        <w:tc>
          <w:tcPr>
            <w:tcW w:w="4415" w:type="pct"/>
            <w:gridSpan w:val="3"/>
            <w:tcBorders>
              <w:top w:val="nil"/>
              <w:left w:val="nil"/>
              <w:bottom w:val="nil"/>
              <w:right w:val="nil"/>
              <w:tl2br w:val="nil"/>
              <w:tr2bl w:val="nil"/>
            </w:tcBorders>
          </w:tcPr>
          <w:p w:rsidR="0043662D" w:rsidRPr="00967702" w:rsidRDefault="0043662D" w:rsidP="003D595E">
            <w:r w:rsidRPr="00967702">
              <w:t>DEC (LOCAL): COMPENSATTION AND BENEFITS LEAVES AND ABSENCES</w:t>
            </w:r>
          </w:p>
          <w:p w:rsidR="0043662D" w:rsidRPr="00967702" w:rsidRDefault="0043662D" w:rsidP="003D595E"/>
        </w:tc>
        <w:tc>
          <w:tcPr>
            <w:tcW w:w="37" w:type="pct"/>
            <w:tcBorders>
              <w:top w:val="nil"/>
              <w:left w:val="nil"/>
              <w:bottom w:val="nil"/>
              <w:right w:val="nil"/>
              <w:tl2br w:val="nil"/>
              <w:tr2bl w:val="nil"/>
            </w:tcBorders>
          </w:tcPr>
          <w:p w:rsidR="0043662D" w:rsidRPr="00967702" w:rsidRDefault="0043662D" w:rsidP="003D595E">
            <w:pPr>
              <w:jc w:val="right"/>
            </w:pPr>
          </w:p>
        </w:tc>
      </w:tr>
      <w:tr w:rsidR="00967702" w:rsidRPr="00967702" w:rsidTr="005E20A9">
        <w:trPr>
          <w:tblCellSpacing w:w="15" w:type="dxa"/>
        </w:trPr>
        <w:tc>
          <w:tcPr>
            <w:tcW w:w="673" w:type="pct"/>
            <w:gridSpan w:val="3"/>
            <w:tcBorders>
              <w:top w:val="nil"/>
              <w:left w:val="nil"/>
              <w:bottom w:val="nil"/>
              <w:right w:val="nil"/>
              <w:tl2br w:val="nil"/>
              <w:tr2bl w:val="nil"/>
            </w:tcBorders>
          </w:tcPr>
          <w:p w:rsidR="0043662D" w:rsidRPr="00967702" w:rsidRDefault="0043662D" w:rsidP="003D595E">
            <w:pPr>
              <w:jc w:val="right"/>
            </w:pPr>
            <w:r w:rsidRPr="00967702">
              <w:t>6.</w:t>
            </w:r>
          </w:p>
        </w:tc>
        <w:tc>
          <w:tcPr>
            <w:tcW w:w="4223" w:type="pct"/>
            <w:gridSpan w:val="2"/>
            <w:tcBorders>
              <w:top w:val="nil"/>
              <w:left w:val="nil"/>
              <w:bottom w:val="nil"/>
              <w:right w:val="nil"/>
              <w:tl2br w:val="nil"/>
              <w:tr2bl w:val="nil"/>
            </w:tcBorders>
          </w:tcPr>
          <w:p w:rsidR="0043662D" w:rsidRPr="00967702" w:rsidRDefault="0043662D" w:rsidP="003D595E">
            <w:r w:rsidRPr="00967702">
              <w:t xml:space="preserve">Review for </w:t>
            </w:r>
            <w:r w:rsidRPr="00930EF7">
              <w:rPr>
                <w:noProof/>
              </w:rPr>
              <w:t>approval</w:t>
            </w:r>
            <w:r w:rsidR="00930EF7">
              <w:rPr>
                <w:noProof/>
              </w:rPr>
              <w:t xml:space="preserve"> of</w:t>
            </w:r>
            <w:r w:rsidRPr="00967702">
              <w:t xml:space="preserve"> the Memorandum of Understanding between </w:t>
            </w:r>
            <w:r w:rsidRPr="00967702">
              <w:rPr>
                <w:noProof/>
              </w:rPr>
              <w:t>Resolve</w:t>
            </w:r>
            <w:r w:rsidRPr="00967702">
              <w:t xml:space="preserve"> It, Inc. and Texas City ISD</w:t>
            </w:r>
          </w:p>
          <w:p w:rsidR="0043662D" w:rsidRPr="00967702" w:rsidRDefault="0043662D" w:rsidP="003D595E"/>
          <w:p w:rsidR="0043662D" w:rsidRPr="00967702" w:rsidRDefault="0043662D" w:rsidP="003D595E">
            <w:pPr>
              <w:adjustRightInd w:val="0"/>
              <w:rPr>
                <w:rFonts w:cs="Calibri"/>
                <w:i/>
              </w:rPr>
            </w:pPr>
            <w:r w:rsidRPr="00967702">
              <w:rPr>
                <w:rFonts w:cs="Calibri"/>
                <w:i/>
              </w:rPr>
              <w:t xml:space="preserve">Mrs. Susan Myers, Deputy Superintendent of Education, reviewed the Memorandum of Understanding between Texas City ISD and Resolve It, Inc. Resolve It! is a counselling program, which provides free services for students whose lives have been affected by crime. TCISD has been implementing the program in our district since October 2012.  The program </w:t>
            </w:r>
            <w:r w:rsidRPr="00967702">
              <w:rPr>
                <w:rFonts w:cs="Calibri"/>
                <w:i/>
                <w:noProof/>
              </w:rPr>
              <w:t>is funded</w:t>
            </w:r>
            <w:r w:rsidRPr="00967702">
              <w:rPr>
                <w:rFonts w:cs="Calibri"/>
                <w:i/>
              </w:rPr>
              <w:t xml:space="preserve"> through a VOCA (Victims of Crime Act) Grant, and matching funds with no direct cost to the school district. Student referrals to Resolve It! are processed through the school counselors, </w:t>
            </w:r>
            <w:r w:rsidRPr="00967702">
              <w:rPr>
                <w:rFonts w:cs="Calibri"/>
                <w:i/>
                <w:noProof/>
              </w:rPr>
              <w:t>and</w:t>
            </w:r>
            <w:r w:rsidRPr="00967702">
              <w:rPr>
                <w:rFonts w:cs="Calibri"/>
                <w:i/>
              </w:rPr>
              <w:t xml:space="preserve"> parent permission </w:t>
            </w:r>
            <w:r w:rsidRPr="00967702">
              <w:rPr>
                <w:rFonts w:cs="Calibri"/>
                <w:i/>
                <w:noProof/>
              </w:rPr>
              <w:t>is obtained</w:t>
            </w:r>
            <w:r w:rsidRPr="00967702">
              <w:rPr>
                <w:rFonts w:cs="Calibri"/>
                <w:i/>
              </w:rPr>
              <w:t xml:space="preserve"> before the delivery of services. The program has proven to be very beneficial to students and families involved with the counseling services. Ms. Allison Puckman, Resolve it Inc., was here to answer any questions regarding the program. </w:t>
            </w:r>
          </w:p>
          <w:p w:rsidR="0043662D" w:rsidRPr="00967702" w:rsidRDefault="0043662D" w:rsidP="003D595E"/>
        </w:tc>
        <w:tc>
          <w:tcPr>
            <w:tcW w:w="37" w:type="pct"/>
            <w:tcBorders>
              <w:top w:val="nil"/>
              <w:left w:val="nil"/>
              <w:bottom w:val="nil"/>
              <w:right w:val="nil"/>
              <w:tl2br w:val="nil"/>
              <w:tr2bl w:val="nil"/>
            </w:tcBorders>
          </w:tcPr>
          <w:p w:rsidR="0043662D" w:rsidRPr="00967702" w:rsidRDefault="0043662D" w:rsidP="003D595E">
            <w:pPr>
              <w:jc w:val="right"/>
            </w:pPr>
          </w:p>
        </w:tc>
      </w:tr>
      <w:tr w:rsidR="00967702" w:rsidRPr="00967702" w:rsidTr="005E20A9">
        <w:trPr>
          <w:tblCellSpacing w:w="15" w:type="dxa"/>
        </w:trPr>
        <w:tc>
          <w:tcPr>
            <w:tcW w:w="288" w:type="pct"/>
            <w:tcBorders>
              <w:top w:val="nil"/>
              <w:left w:val="nil"/>
              <w:bottom w:val="nil"/>
              <w:right w:val="nil"/>
              <w:tl2br w:val="nil"/>
              <w:tr2bl w:val="nil"/>
            </w:tcBorders>
          </w:tcPr>
          <w:p w:rsidR="0043662D" w:rsidRPr="00967702" w:rsidRDefault="0043662D" w:rsidP="003D595E">
            <w:pPr>
              <w:jc w:val="right"/>
            </w:pPr>
            <w:r w:rsidRPr="00967702">
              <w:t>7.</w:t>
            </w:r>
          </w:p>
        </w:tc>
        <w:tc>
          <w:tcPr>
            <w:tcW w:w="4609" w:type="pct"/>
            <w:gridSpan w:val="4"/>
            <w:tcBorders>
              <w:top w:val="nil"/>
              <w:left w:val="nil"/>
              <w:bottom w:val="nil"/>
              <w:right w:val="nil"/>
              <w:tl2br w:val="nil"/>
              <w:tr2bl w:val="nil"/>
            </w:tcBorders>
          </w:tcPr>
          <w:p w:rsidR="0043662D" w:rsidRPr="00967702" w:rsidRDefault="0043662D" w:rsidP="003D595E">
            <w:pPr>
              <w:rPr>
                <w:b/>
              </w:rPr>
            </w:pPr>
            <w:r w:rsidRPr="00967702">
              <w:rPr>
                <w:b/>
              </w:rPr>
              <w:t>Business/Legal/Finance Consent Agenda</w:t>
            </w:r>
          </w:p>
          <w:p w:rsidR="0043662D" w:rsidRPr="00967702" w:rsidRDefault="0043662D" w:rsidP="003D595E">
            <w:pPr>
              <w:rPr>
                <w:b/>
              </w:rPr>
            </w:pPr>
          </w:p>
          <w:p w:rsidR="0043662D" w:rsidRPr="00967702" w:rsidRDefault="0081292D" w:rsidP="003D595E">
            <w:pPr>
              <w:rPr>
                <w:i/>
                <w:iCs/>
              </w:rPr>
            </w:pPr>
            <w:r>
              <w:rPr>
                <w:i/>
                <w:iCs/>
              </w:rPr>
              <w:t>Ms</w:t>
            </w:r>
            <w:r w:rsidR="0043662D" w:rsidRPr="00967702">
              <w:rPr>
                <w:i/>
                <w:iCs/>
              </w:rPr>
              <w:t>. Melba Anderson, Board Member, moved to approve items A (1-10), B1, C (1, 2&amp;4), D (1-3), E1, and F1. Mrs. Mable Pratt, Board Member</w:t>
            </w:r>
            <w:r w:rsidR="0043662D" w:rsidRPr="00967702">
              <w:rPr>
                <w:i/>
                <w:iCs/>
                <w:noProof/>
              </w:rPr>
              <w:t>,</w:t>
            </w:r>
            <w:r w:rsidR="0043662D" w:rsidRPr="00967702">
              <w:rPr>
                <w:i/>
                <w:iCs/>
              </w:rPr>
              <w:t xml:space="preserve"> seconded the motion. The motion carried 6/0.</w:t>
            </w:r>
          </w:p>
          <w:p w:rsidR="0043662D" w:rsidRPr="00967702" w:rsidRDefault="0043662D" w:rsidP="003D595E">
            <w:pPr>
              <w:rPr>
                <w:i/>
                <w:iCs/>
              </w:rPr>
            </w:pPr>
          </w:p>
          <w:p w:rsidR="0043662D" w:rsidRPr="00967702" w:rsidRDefault="0043662D" w:rsidP="003D595E">
            <w:pPr>
              <w:rPr>
                <w:b/>
                <w:i/>
              </w:rPr>
            </w:pPr>
            <w:r w:rsidRPr="00967702">
              <w:t xml:space="preserve"> </w:t>
            </w:r>
            <w:r w:rsidRPr="00967702">
              <w:rPr>
                <w:b/>
                <w:i/>
              </w:rPr>
              <w:t xml:space="preserve">Item 7C 3 was pulled to be to </w:t>
            </w:r>
            <w:r w:rsidRPr="000642B8">
              <w:rPr>
                <w:b/>
                <w:i/>
                <w:noProof/>
              </w:rPr>
              <w:t>be revisited</w:t>
            </w:r>
            <w:r w:rsidRPr="00967702">
              <w:rPr>
                <w:b/>
                <w:i/>
              </w:rPr>
              <w:t xml:space="preserve"> at the September 13, 2018 meeting. </w:t>
            </w:r>
          </w:p>
          <w:p w:rsidR="0043662D" w:rsidRPr="00967702" w:rsidRDefault="0043662D" w:rsidP="003D595E">
            <w:pPr>
              <w:rPr>
                <w:b/>
                <w:i/>
              </w:rPr>
            </w:pPr>
            <w:r w:rsidRPr="00967702">
              <w:rPr>
                <w:b/>
                <w:i/>
              </w:rPr>
              <w:t>C 3.</w:t>
            </w:r>
            <w:r w:rsidRPr="00967702">
              <w:t xml:space="preserve"> </w:t>
            </w:r>
            <w:r w:rsidRPr="00967702">
              <w:rPr>
                <w:b/>
                <w:i/>
              </w:rPr>
              <w:t>Connection, 120 laptops for 1:1 solution, Bond project</w:t>
            </w:r>
          </w:p>
          <w:p w:rsidR="0043662D" w:rsidRPr="00967702" w:rsidRDefault="0043662D" w:rsidP="003D595E">
            <w:r w:rsidRPr="00967702">
              <w:t xml:space="preserve"> </w:t>
            </w:r>
          </w:p>
        </w:tc>
        <w:tc>
          <w:tcPr>
            <w:tcW w:w="37" w:type="pct"/>
            <w:tcBorders>
              <w:top w:val="nil"/>
              <w:left w:val="nil"/>
              <w:bottom w:val="nil"/>
              <w:right w:val="nil"/>
              <w:tl2br w:val="nil"/>
              <w:tr2bl w:val="nil"/>
            </w:tcBorders>
          </w:tcPr>
          <w:p w:rsidR="0043662D" w:rsidRPr="00967702" w:rsidRDefault="0043662D" w:rsidP="003D595E">
            <w:pPr>
              <w:jc w:val="right"/>
            </w:pPr>
          </w:p>
        </w:tc>
      </w:tr>
      <w:tr w:rsidR="00967702" w:rsidRPr="00967702" w:rsidTr="005E20A9">
        <w:trPr>
          <w:tblCellSpacing w:w="15" w:type="dxa"/>
        </w:trPr>
        <w:tc>
          <w:tcPr>
            <w:tcW w:w="288" w:type="pct"/>
            <w:tcBorders>
              <w:top w:val="nil"/>
              <w:left w:val="nil"/>
              <w:bottom w:val="nil"/>
              <w:right w:val="nil"/>
              <w:tl2br w:val="nil"/>
              <w:tr2bl w:val="nil"/>
            </w:tcBorders>
          </w:tcPr>
          <w:p w:rsidR="0043662D" w:rsidRPr="00967702" w:rsidRDefault="0043662D" w:rsidP="003D595E">
            <w:pPr>
              <w:jc w:val="right"/>
            </w:pPr>
            <w:r w:rsidRPr="00967702">
              <w:t>A.</w:t>
            </w:r>
          </w:p>
        </w:tc>
        <w:tc>
          <w:tcPr>
            <w:tcW w:w="4609" w:type="pct"/>
            <w:gridSpan w:val="4"/>
            <w:tcBorders>
              <w:top w:val="nil"/>
              <w:left w:val="nil"/>
              <w:bottom w:val="nil"/>
              <w:right w:val="nil"/>
              <w:tl2br w:val="nil"/>
              <w:tr2bl w:val="nil"/>
            </w:tcBorders>
          </w:tcPr>
          <w:p w:rsidR="0043662D" w:rsidRPr="00967702" w:rsidRDefault="0043662D" w:rsidP="003D595E">
            <w:r w:rsidRPr="00967702">
              <w:t>Consider approval of August 2018 financial reports</w:t>
            </w:r>
          </w:p>
        </w:tc>
        <w:tc>
          <w:tcPr>
            <w:tcW w:w="37" w:type="pct"/>
            <w:tcBorders>
              <w:top w:val="nil"/>
              <w:left w:val="nil"/>
              <w:bottom w:val="nil"/>
              <w:right w:val="nil"/>
              <w:tl2br w:val="nil"/>
              <w:tr2bl w:val="nil"/>
            </w:tcBorders>
          </w:tcPr>
          <w:p w:rsidR="0043662D" w:rsidRPr="00967702" w:rsidRDefault="0043662D" w:rsidP="003D595E">
            <w:pPr>
              <w:jc w:val="right"/>
            </w:pPr>
          </w:p>
        </w:tc>
      </w:tr>
      <w:tr w:rsidR="00967702" w:rsidRPr="00967702" w:rsidTr="005E20A9">
        <w:trPr>
          <w:tblCellSpacing w:w="15" w:type="dxa"/>
        </w:trPr>
        <w:tc>
          <w:tcPr>
            <w:tcW w:w="481" w:type="pct"/>
            <w:gridSpan w:val="2"/>
            <w:tcBorders>
              <w:top w:val="nil"/>
              <w:left w:val="nil"/>
              <w:bottom w:val="nil"/>
              <w:right w:val="nil"/>
              <w:tl2br w:val="nil"/>
              <w:tr2bl w:val="nil"/>
            </w:tcBorders>
          </w:tcPr>
          <w:p w:rsidR="0043662D" w:rsidRPr="00967702" w:rsidRDefault="0043662D" w:rsidP="003D595E">
            <w:pPr>
              <w:jc w:val="right"/>
            </w:pPr>
            <w:r w:rsidRPr="00967702">
              <w:t>1.</w:t>
            </w:r>
          </w:p>
        </w:tc>
        <w:tc>
          <w:tcPr>
            <w:tcW w:w="4415" w:type="pct"/>
            <w:gridSpan w:val="3"/>
            <w:tcBorders>
              <w:top w:val="nil"/>
              <w:left w:val="nil"/>
              <w:bottom w:val="nil"/>
              <w:right w:val="nil"/>
              <w:tl2br w:val="nil"/>
              <w:tr2bl w:val="nil"/>
            </w:tcBorders>
          </w:tcPr>
          <w:p w:rsidR="0043662D" w:rsidRPr="00967702" w:rsidRDefault="0043662D" w:rsidP="003D595E">
            <w:r w:rsidRPr="00967702">
              <w:t>General Fund Operating Statement</w:t>
            </w:r>
          </w:p>
        </w:tc>
        <w:tc>
          <w:tcPr>
            <w:tcW w:w="37" w:type="pct"/>
            <w:tcBorders>
              <w:top w:val="nil"/>
              <w:left w:val="nil"/>
              <w:bottom w:val="nil"/>
              <w:right w:val="nil"/>
              <w:tl2br w:val="nil"/>
              <w:tr2bl w:val="nil"/>
            </w:tcBorders>
          </w:tcPr>
          <w:p w:rsidR="0043662D" w:rsidRPr="00967702" w:rsidRDefault="0043662D" w:rsidP="003D595E">
            <w:pPr>
              <w:jc w:val="right"/>
            </w:pPr>
          </w:p>
        </w:tc>
      </w:tr>
      <w:tr w:rsidR="00967702" w:rsidRPr="00967702" w:rsidTr="005E20A9">
        <w:trPr>
          <w:tblCellSpacing w:w="15" w:type="dxa"/>
        </w:trPr>
        <w:tc>
          <w:tcPr>
            <w:tcW w:w="673" w:type="pct"/>
            <w:gridSpan w:val="3"/>
            <w:tcBorders>
              <w:top w:val="nil"/>
              <w:left w:val="nil"/>
              <w:bottom w:val="nil"/>
              <w:right w:val="nil"/>
              <w:tl2br w:val="nil"/>
              <w:tr2bl w:val="nil"/>
            </w:tcBorders>
          </w:tcPr>
          <w:p w:rsidR="0043662D" w:rsidRPr="00967702" w:rsidRDefault="0043662D" w:rsidP="003D595E">
            <w:pPr>
              <w:jc w:val="right"/>
            </w:pPr>
            <w:r w:rsidRPr="00967702">
              <w:t>2.</w:t>
            </w:r>
          </w:p>
        </w:tc>
        <w:tc>
          <w:tcPr>
            <w:tcW w:w="4223" w:type="pct"/>
            <w:gridSpan w:val="2"/>
            <w:tcBorders>
              <w:top w:val="nil"/>
              <w:left w:val="nil"/>
              <w:bottom w:val="nil"/>
              <w:right w:val="nil"/>
              <w:tl2br w:val="nil"/>
              <w:tr2bl w:val="nil"/>
            </w:tcBorders>
          </w:tcPr>
          <w:p w:rsidR="0043662D" w:rsidRPr="00967702" w:rsidRDefault="0043662D" w:rsidP="003D595E">
            <w:r w:rsidRPr="00967702">
              <w:t>LFAA Operating Statement</w:t>
            </w:r>
          </w:p>
        </w:tc>
        <w:tc>
          <w:tcPr>
            <w:tcW w:w="37" w:type="pct"/>
            <w:tcBorders>
              <w:top w:val="nil"/>
              <w:left w:val="nil"/>
              <w:bottom w:val="nil"/>
              <w:right w:val="nil"/>
              <w:tl2br w:val="nil"/>
              <w:tr2bl w:val="nil"/>
            </w:tcBorders>
          </w:tcPr>
          <w:p w:rsidR="0043662D" w:rsidRPr="00967702" w:rsidRDefault="0043662D" w:rsidP="003D595E">
            <w:pPr>
              <w:jc w:val="right"/>
            </w:pPr>
          </w:p>
        </w:tc>
      </w:tr>
      <w:tr w:rsidR="00967702" w:rsidRPr="00967702" w:rsidTr="005E20A9">
        <w:trPr>
          <w:tblCellSpacing w:w="15" w:type="dxa"/>
        </w:trPr>
        <w:tc>
          <w:tcPr>
            <w:tcW w:w="673" w:type="pct"/>
            <w:gridSpan w:val="3"/>
            <w:tcBorders>
              <w:top w:val="nil"/>
              <w:left w:val="nil"/>
              <w:bottom w:val="nil"/>
              <w:right w:val="nil"/>
              <w:tl2br w:val="nil"/>
              <w:tr2bl w:val="nil"/>
            </w:tcBorders>
          </w:tcPr>
          <w:p w:rsidR="0043662D" w:rsidRPr="00967702" w:rsidRDefault="0043662D" w:rsidP="003D595E">
            <w:pPr>
              <w:jc w:val="right"/>
            </w:pPr>
            <w:r w:rsidRPr="00967702">
              <w:t>3.</w:t>
            </w:r>
          </w:p>
        </w:tc>
        <w:tc>
          <w:tcPr>
            <w:tcW w:w="4223" w:type="pct"/>
            <w:gridSpan w:val="2"/>
            <w:tcBorders>
              <w:top w:val="nil"/>
              <w:left w:val="nil"/>
              <w:bottom w:val="nil"/>
              <w:right w:val="nil"/>
              <w:tl2br w:val="nil"/>
              <w:tr2bl w:val="nil"/>
            </w:tcBorders>
          </w:tcPr>
          <w:p w:rsidR="0043662D" w:rsidRPr="00967702" w:rsidRDefault="0043662D" w:rsidP="003D595E">
            <w:r w:rsidRPr="00967702">
              <w:t>Nutrition Services Operating Statement</w:t>
            </w:r>
          </w:p>
        </w:tc>
        <w:tc>
          <w:tcPr>
            <w:tcW w:w="37" w:type="pct"/>
            <w:tcBorders>
              <w:top w:val="nil"/>
              <w:left w:val="nil"/>
              <w:bottom w:val="nil"/>
              <w:right w:val="nil"/>
              <w:tl2br w:val="nil"/>
              <w:tr2bl w:val="nil"/>
            </w:tcBorders>
          </w:tcPr>
          <w:p w:rsidR="0043662D" w:rsidRPr="00967702" w:rsidRDefault="0043662D" w:rsidP="003D595E">
            <w:pPr>
              <w:jc w:val="right"/>
            </w:pPr>
          </w:p>
        </w:tc>
      </w:tr>
      <w:tr w:rsidR="00967702" w:rsidRPr="00967702" w:rsidTr="005E20A9">
        <w:trPr>
          <w:tblCellSpacing w:w="15" w:type="dxa"/>
        </w:trPr>
        <w:tc>
          <w:tcPr>
            <w:tcW w:w="673" w:type="pct"/>
            <w:gridSpan w:val="3"/>
            <w:tcBorders>
              <w:top w:val="nil"/>
              <w:left w:val="nil"/>
              <w:bottom w:val="nil"/>
              <w:right w:val="nil"/>
              <w:tl2br w:val="nil"/>
              <w:tr2bl w:val="nil"/>
            </w:tcBorders>
          </w:tcPr>
          <w:p w:rsidR="0043662D" w:rsidRPr="00967702" w:rsidRDefault="0043662D" w:rsidP="003D595E">
            <w:pPr>
              <w:jc w:val="right"/>
            </w:pPr>
            <w:r w:rsidRPr="00967702">
              <w:t>4.</w:t>
            </w:r>
          </w:p>
        </w:tc>
        <w:tc>
          <w:tcPr>
            <w:tcW w:w="4223" w:type="pct"/>
            <w:gridSpan w:val="2"/>
            <w:tcBorders>
              <w:top w:val="nil"/>
              <w:left w:val="nil"/>
              <w:bottom w:val="nil"/>
              <w:right w:val="nil"/>
              <w:tl2br w:val="nil"/>
              <w:tr2bl w:val="nil"/>
            </w:tcBorders>
          </w:tcPr>
          <w:p w:rsidR="0043662D" w:rsidRPr="00967702" w:rsidRDefault="0043662D" w:rsidP="003D595E">
            <w:r w:rsidRPr="00967702">
              <w:t>Expenditures by Function - All</w:t>
            </w:r>
          </w:p>
        </w:tc>
        <w:tc>
          <w:tcPr>
            <w:tcW w:w="37" w:type="pct"/>
            <w:tcBorders>
              <w:top w:val="nil"/>
              <w:left w:val="nil"/>
              <w:bottom w:val="nil"/>
              <w:right w:val="nil"/>
              <w:tl2br w:val="nil"/>
              <w:tr2bl w:val="nil"/>
            </w:tcBorders>
          </w:tcPr>
          <w:p w:rsidR="0043662D" w:rsidRPr="00967702" w:rsidRDefault="0043662D" w:rsidP="003D595E">
            <w:pPr>
              <w:jc w:val="right"/>
            </w:pPr>
          </w:p>
        </w:tc>
      </w:tr>
      <w:tr w:rsidR="00967702" w:rsidRPr="00967702" w:rsidTr="005E20A9">
        <w:trPr>
          <w:tblCellSpacing w:w="15" w:type="dxa"/>
        </w:trPr>
        <w:tc>
          <w:tcPr>
            <w:tcW w:w="673" w:type="pct"/>
            <w:gridSpan w:val="3"/>
            <w:tcBorders>
              <w:top w:val="nil"/>
              <w:left w:val="nil"/>
              <w:bottom w:val="nil"/>
              <w:right w:val="nil"/>
              <w:tl2br w:val="nil"/>
              <w:tr2bl w:val="nil"/>
            </w:tcBorders>
          </w:tcPr>
          <w:p w:rsidR="0043662D" w:rsidRPr="00967702" w:rsidRDefault="0043662D" w:rsidP="003D595E">
            <w:pPr>
              <w:jc w:val="right"/>
            </w:pPr>
            <w:r w:rsidRPr="00967702">
              <w:t>5.</w:t>
            </w:r>
          </w:p>
        </w:tc>
        <w:tc>
          <w:tcPr>
            <w:tcW w:w="4223" w:type="pct"/>
            <w:gridSpan w:val="2"/>
            <w:tcBorders>
              <w:top w:val="nil"/>
              <w:left w:val="nil"/>
              <w:bottom w:val="nil"/>
              <w:right w:val="nil"/>
              <w:tl2br w:val="nil"/>
              <w:tr2bl w:val="nil"/>
            </w:tcBorders>
          </w:tcPr>
          <w:p w:rsidR="0043662D" w:rsidRPr="00967702" w:rsidRDefault="0043662D" w:rsidP="003D595E">
            <w:r w:rsidRPr="00967702">
              <w:t>Expenditures by Function – 1XX</w:t>
            </w:r>
          </w:p>
        </w:tc>
        <w:tc>
          <w:tcPr>
            <w:tcW w:w="37" w:type="pct"/>
            <w:tcBorders>
              <w:top w:val="nil"/>
              <w:left w:val="nil"/>
              <w:bottom w:val="nil"/>
              <w:right w:val="nil"/>
              <w:tl2br w:val="nil"/>
              <w:tr2bl w:val="nil"/>
            </w:tcBorders>
          </w:tcPr>
          <w:p w:rsidR="0043662D" w:rsidRPr="00967702" w:rsidRDefault="0043662D" w:rsidP="003D595E">
            <w:pPr>
              <w:jc w:val="right"/>
            </w:pPr>
          </w:p>
        </w:tc>
      </w:tr>
      <w:tr w:rsidR="00967702" w:rsidRPr="00967702" w:rsidTr="005E20A9">
        <w:trPr>
          <w:tblCellSpacing w:w="15" w:type="dxa"/>
        </w:trPr>
        <w:tc>
          <w:tcPr>
            <w:tcW w:w="673" w:type="pct"/>
            <w:gridSpan w:val="3"/>
            <w:tcBorders>
              <w:top w:val="nil"/>
              <w:left w:val="nil"/>
              <w:bottom w:val="nil"/>
              <w:right w:val="nil"/>
              <w:tl2br w:val="nil"/>
              <w:tr2bl w:val="nil"/>
            </w:tcBorders>
          </w:tcPr>
          <w:p w:rsidR="0043662D" w:rsidRPr="00967702" w:rsidRDefault="0043662D" w:rsidP="003D595E">
            <w:pPr>
              <w:jc w:val="right"/>
            </w:pPr>
            <w:r w:rsidRPr="00967702">
              <w:t>6.</w:t>
            </w:r>
          </w:p>
        </w:tc>
        <w:tc>
          <w:tcPr>
            <w:tcW w:w="4223" w:type="pct"/>
            <w:gridSpan w:val="2"/>
            <w:tcBorders>
              <w:top w:val="nil"/>
              <w:left w:val="nil"/>
              <w:bottom w:val="nil"/>
              <w:right w:val="nil"/>
              <w:tl2br w:val="nil"/>
              <w:tr2bl w:val="nil"/>
            </w:tcBorders>
          </w:tcPr>
          <w:p w:rsidR="0043662D" w:rsidRPr="00967702" w:rsidRDefault="0043662D" w:rsidP="003D595E">
            <w:r w:rsidRPr="00967702">
              <w:t>Expenditures by Function – Head Start</w:t>
            </w:r>
          </w:p>
        </w:tc>
        <w:tc>
          <w:tcPr>
            <w:tcW w:w="37" w:type="pct"/>
            <w:tcBorders>
              <w:top w:val="nil"/>
              <w:left w:val="nil"/>
              <w:bottom w:val="nil"/>
              <w:right w:val="nil"/>
              <w:tl2br w:val="nil"/>
              <w:tr2bl w:val="nil"/>
            </w:tcBorders>
          </w:tcPr>
          <w:p w:rsidR="0043662D" w:rsidRPr="00967702" w:rsidRDefault="0043662D" w:rsidP="003D595E">
            <w:pPr>
              <w:jc w:val="right"/>
            </w:pPr>
          </w:p>
        </w:tc>
      </w:tr>
      <w:tr w:rsidR="00967702" w:rsidRPr="00967702" w:rsidTr="005E20A9">
        <w:trPr>
          <w:tblCellSpacing w:w="15" w:type="dxa"/>
        </w:trPr>
        <w:tc>
          <w:tcPr>
            <w:tcW w:w="673" w:type="pct"/>
            <w:gridSpan w:val="3"/>
            <w:tcBorders>
              <w:top w:val="nil"/>
              <w:left w:val="nil"/>
              <w:bottom w:val="nil"/>
              <w:right w:val="nil"/>
              <w:tl2br w:val="nil"/>
              <w:tr2bl w:val="nil"/>
            </w:tcBorders>
          </w:tcPr>
          <w:p w:rsidR="0043662D" w:rsidRPr="00967702" w:rsidRDefault="0043662D" w:rsidP="003D595E">
            <w:pPr>
              <w:jc w:val="right"/>
            </w:pPr>
            <w:r w:rsidRPr="00967702">
              <w:t>7.</w:t>
            </w:r>
          </w:p>
        </w:tc>
        <w:tc>
          <w:tcPr>
            <w:tcW w:w="4223" w:type="pct"/>
            <w:gridSpan w:val="2"/>
            <w:tcBorders>
              <w:top w:val="nil"/>
              <w:left w:val="nil"/>
              <w:bottom w:val="nil"/>
              <w:right w:val="nil"/>
              <w:tl2br w:val="nil"/>
              <w:tr2bl w:val="nil"/>
            </w:tcBorders>
          </w:tcPr>
          <w:p w:rsidR="0043662D" w:rsidRPr="00967702" w:rsidRDefault="0043662D" w:rsidP="003D595E">
            <w:r w:rsidRPr="00967702">
              <w:t>Check Register – All</w:t>
            </w:r>
          </w:p>
        </w:tc>
        <w:tc>
          <w:tcPr>
            <w:tcW w:w="37" w:type="pct"/>
            <w:tcBorders>
              <w:top w:val="nil"/>
              <w:left w:val="nil"/>
              <w:bottom w:val="nil"/>
              <w:right w:val="nil"/>
              <w:tl2br w:val="nil"/>
              <w:tr2bl w:val="nil"/>
            </w:tcBorders>
          </w:tcPr>
          <w:p w:rsidR="0043662D" w:rsidRPr="00967702" w:rsidRDefault="0043662D" w:rsidP="003D595E">
            <w:pPr>
              <w:jc w:val="right"/>
            </w:pPr>
          </w:p>
        </w:tc>
      </w:tr>
      <w:tr w:rsidR="00967702" w:rsidRPr="00967702" w:rsidTr="005E20A9">
        <w:trPr>
          <w:tblCellSpacing w:w="15" w:type="dxa"/>
        </w:trPr>
        <w:tc>
          <w:tcPr>
            <w:tcW w:w="673" w:type="pct"/>
            <w:gridSpan w:val="3"/>
            <w:tcBorders>
              <w:top w:val="nil"/>
              <w:left w:val="nil"/>
              <w:bottom w:val="nil"/>
              <w:right w:val="nil"/>
              <w:tl2br w:val="nil"/>
              <w:tr2bl w:val="nil"/>
            </w:tcBorders>
          </w:tcPr>
          <w:p w:rsidR="0043662D" w:rsidRPr="00967702" w:rsidRDefault="0043662D" w:rsidP="003D595E">
            <w:pPr>
              <w:jc w:val="right"/>
            </w:pPr>
            <w:r w:rsidRPr="00967702">
              <w:t>8.</w:t>
            </w:r>
          </w:p>
        </w:tc>
        <w:tc>
          <w:tcPr>
            <w:tcW w:w="4223" w:type="pct"/>
            <w:gridSpan w:val="2"/>
            <w:tcBorders>
              <w:top w:val="nil"/>
              <w:left w:val="nil"/>
              <w:bottom w:val="nil"/>
              <w:right w:val="nil"/>
              <w:tl2br w:val="nil"/>
              <w:tr2bl w:val="nil"/>
            </w:tcBorders>
          </w:tcPr>
          <w:p w:rsidR="0043662D" w:rsidRPr="00967702" w:rsidRDefault="0043662D" w:rsidP="003D595E">
            <w:r w:rsidRPr="00967702">
              <w:t>Check Register – Head Start</w:t>
            </w:r>
          </w:p>
        </w:tc>
        <w:tc>
          <w:tcPr>
            <w:tcW w:w="37" w:type="pct"/>
            <w:tcBorders>
              <w:top w:val="nil"/>
              <w:left w:val="nil"/>
              <w:bottom w:val="nil"/>
              <w:right w:val="nil"/>
              <w:tl2br w:val="nil"/>
              <w:tr2bl w:val="nil"/>
            </w:tcBorders>
          </w:tcPr>
          <w:p w:rsidR="0043662D" w:rsidRPr="00967702" w:rsidRDefault="0043662D" w:rsidP="003D595E">
            <w:pPr>
              <w:jc w:val="right"/>
            </w:pPr>
          </w:p>
        </w:tc>
      </w:tr>
      <w:tr w:rsidR="00967702" w:rsidRPr="00967702" w:rsidTr="005E20A9">
        <w:trPr>
          <w:tblCellSpacing w:w="15" w:type="dxa"/>
        </w:trPr>
        <w:tc>
          <w:tcPr>
            <w:tcW w:w="673" w:type="pct"/>
            <w:gridSpan w:val="3"/>
            <w:tcBorders>
              <w:top w:val="nil"/>
              <w:left w:val="nil"/>
              <w:bottom w:val="nil"/>
              <w:right w:val="nil"/>
              <w:tl2br w:val="nil"/>
              <w:tr2bl w:val="nil"/>
            </w:tcBorders>
          </w:tcPr>
          <w:p w:rsidR="0043662D" w:rsidRPr="00967702" w:rsidRDefault="0043662D" w:rsidP="003D595E">
            <w:pPr>
              <w:jc w:val="right"/>
            </w:pPr>
            <w:r w:rsidRPr="00967702">
              <w:t>9.</w:t>
            </w:r>
          </w:p>
        </w:tc>
        <w:tc>
          <w:tcPr>
            <w:tcW w:w="4223" w:type="pct"/>
            <w:gridSpan w:val="2"/>
            <w:tcBorders>
              <w:top w:val="nil"/>
              <w:left w:val="nil"/>
              <w:bottom w:val="nil"/>
              <w:right w:val="nil"/>
              <w:tl2br w:val="nil"/>
              <w:tr2bl w:val="nil"/>
            </w:tcBorders>
          </w:tcPr>
          <w:p w:rsidR="0043662D" w:rsidRPr="00967702" w:rsidRDefault="0043662D" w:rsidP="003D595E">
            <w:r w:rsidRPr="00967702">
              <w:t>Investment Report</w:t>
            </w:r>
          </w:p>
        </w:tc>
        <w:tc>
          <w:tcPr>
            <w:tcW w:w="37" w:type="pct"/>
            <w:tcBorders>
              <w:top w:val="nil"/>
              <w:left w:val="nil"/>
              <w:bottom w:val="nil"/>
              <w:right w:val="nil"/>
              <w:tl2br w:val="nil"/>
              <w:tr2bl w:val="nil"/>
            </w:tcBorders>
          </w:tcPr>
          <w:p w:rsidR="0043662D" w:rsidRPr="00967702" w:rsidRDefault="0043662D" w:rsidP="003D595E">
            <w:pPr>
              <w:jc w:val="right"/>
            </w:pPr>
          </w:p>
        </w:tc>
      </w:tr>
      <w:tr w:rsidR="00967702" w:rsidRPr="00967702" w:rsidTr="005E20A9">
        <w:trPr>
          <w:tblCellSpacing w:w="15" w:type="dxa"/>
        </w:trPr>
        <w:tc>
          <w:tcPr>
            <w:tcW w:w="673" w:type="pct"/>
            <w:gridSpan w:val="3"/>
            <w:tcBorders>
              <w:top w:val="nil"/>
              <w:left w:val="nil"/>
              <w:bottom w:val="nil"/>
              <w:right w:val="nil"/>
              <w:tl2br w:val="nil"/>
              <w:tr2bl w:val="nil"/>
            </w:tcBorders>
          </w:tcPr>
          <w:p w:rsidR="0043662D" w:rsidRPr="00967702" w:rsidRDefault="0043662D" w:rsidP="003D595E">
            <w:pPr>
              <w:jc w:val="right"/>
            </w:pPr>
            <w:r w:rsidRPr="00967702">
              <w:t>10.</w:t>
            </w:r>
          </w:p>
        </w:tc>
        <w:tc>
          <w:tcPr>
            <w:tcW w:w="4223" w:type="pct"/>
            <w:gridSpan w:val="2"/>
            <w:tcBorders>
              <w:top w:val="nil"/>
              <w:left w:val="nil"/>
              <w:bottom w:val="nil"/>
              <w:right w:val="nil"/>
              <w:tl2br w:val="nil"/>
              <w:tr2bl w:val="nil"/>
            </w:tcBorders>
          </w:tcPr>
          <w:p w:rsidR="0043662D" w:rsidRPr="00967702" w:rsidRDefault="0043662D" w:rsidP="003D595E">
            <w:r w:rsidRPr="00967702">
              <w:t>Tax Collector Report</w:t>
            </w:r>
          </w:p>
        </w:tc>
        <w:tc>
          <w:tcPr>
            <w:tcW w:w="37" w:type="pct"/>
            <w:tcBorders>
              <w:top w:val="nil"/>
              <w:left w:val="nil"/>
              <w:bottom w:val="nil"/>
              <w:right w:val="nil"/>
              <w:tl2br w:val="nil"/>
              <w:tr2bl w:val="nil"/>
            </w:tcBorders>
          </w:tcPr>
          <w:p w:rsidR="0043662D" w:rsidRPr="00967702" w:rsidRDefault="0043662D" w:rsidP="003D595E">
            <w:pPr>
              <w:jc w:val="right"/>
            </w:pPr>
          </w:p>
        </w:tc>
      </w:tr>
      <w:tr w:rsidR="00967702" w:rsidRPr="00967702" w:rsidTr="005E20A9">
        <w:trPr>
          <w:tblCellSpacing w:w="15" w:type="dxa"/>
        </w:trPr>
        <w:tc>
          <w:tcPr>
            <w:tcW w:w="673" w:type="pct"/>
            <w:gridSpan w:val="3"/>
            <w:tcBorders>
              <w:top w:val="nil"/>
              <w:left w:val="nil"/>
              <w:bottom w:val="nil"/>
              <w:right w:val="nil"/>
              <w:tl2br w:val="nil"/>
              <w:tr2bl w:val="nil"/>
            </w:tcBorders>
          </w:tcPr>
          <w:p w:rsidR="0043662D" w:rsidRPr="00967702" w:rsidRDefault="0043662D" w:rsidP="003D595E">
            <w:pPr>
              <w:jc w:val="right"/>
            </w:pPr>
            <w:r w:rsidRPr="00967702">
              <w:t>B.</w:t>
            </w:r>
          </w:p>
        </w:tc>
        <w:tc>
          <w:tcPr>
            <w:tcW w:w="4223" w:type="pct"/>
            <w:gridSpan w:val="2"/>
            <w:tcBorders>
              <w:top w:val="nil"/>
              <w:left w:val="nil"/>
              <w:bottom w:val="nil"/>
              <w:right w:val="nil"/>
              <w:tl2br w:val="nil"/>
              <w:tr2bl w:val="nil"/>
            </w:tcBorders>
          </w:tcPr>
          <w:p w:rsidR="0043662D" w:rsidRPr="00967702" w:rsidRDefault="0043662D" w:rsidP="003D595E">
            <w:r w:rsidRPr="00967702">
              <w:t>Consider approval of bids and proposals</w:t>
            </w:r>
          </w:p>
        </w:tc>
        <w:tc>
          <w:tcPr>
            <w:tcW w:w="37" w:type="pct"/>
            <w:tcBorders>
              <w:top w:val="nil"/>
              <w:left w:val="nil"/>
              <w:bottom w:val="nil"/>
              <w:right w:val="nil"/>
              <w:tl2br w:val="nil"/>
              <w:tr2bl w:val="nil"/>
            </w:tcBorders>
          </w:tcPr>
          <w:p w:rsidR="0043662D" w:rsidRPr="00967702" w:rsidRDefault="0043662D" w:rsidP="003D595E">
            <w:pPr>
              <w:jc w:val="right"/>
            </w:pPr>
          </w:p>
        </w:tc>
      </w:tr>
      <w:tr w:rsidR="00967702" w:rsidRPr="00967702" w:rsidTr="005E20A9">
        <w:trPr>
          <w:tblCellSpacing w:w="15" w:type="dxa"/>
        </w:trPr>
        <w:tc>
          <w:tcPr>
            <w:tcW w:w="481" w:type="pct"/>
            <w:gridSpan w:val="2"/>
            <w:tcBorders>
              <w:top w:val="nil"/>
              <w:left w:val="nil"/>
              <w:bottom w:val="nil"/>
              <w:right w:val="nil"/>
              <w:tl2br w:val="nil"/>
              <w:tr2bl w:val="nil"/>
            </w:tcBorders>
          </w:tcPr>
          <w:p w:rsidR="0043662D" w:rsidRPr="00967702" w:rsidRDefault="0043662D" w:rsidP="003D595E">
            <w:pPr>
              <w:jc w:val="right"/>
            </w:pPr>
            <w:r w:rsidRPr="00967702">
              <w:t>1.</w:t>
            </w:r>
          </w:p>
        </w:tc>
        <w:tc>
          <w:tcPr>
            <w:tcW w:w="4415" w:type="pct"/>
            <w:gridSpan w:val="3"/>
            <w:tcBorders>
              <w:top w:val="nil"/>
              <w:left w:val="nil"/>
              <w:bottom w:val="nil"/>
              <w:right w:val="nil"/>
              <w:tl2br w:val="nil"/>
              <w:tr2bl w:val="nil"/>
            </w:tcBorders>
          </w:tcPr>
          <w:p w:rsidR="0043662D" w:rsidRPr="00967702" w:rsidRDefault="0043662D" w:rsidP="003D595E">
            <w:r w:rsidRPr="00967702">
              <w:t>28-18R Miscellaneous Fencing Materials</w:t>
            </w:r>
          </w:p>
        </w:tc>
        <w:tc>
          <w:tcPr>
            <w:tcW w:w="37" w:type="pct"/>
            <w:tcBorders>
              <w:top w:val="nil"/>
              <w:left w:val="nil"/>
              <w:bottom w:val="nil"/>
              <w:right w:val="nil"/>
              <w:tl2br w:val="nil"/>
              <w:tr2bl w:val="nil"/>
            </w:tcBorders>
          </w:tcPr>
          <w:p w:rsidR="0043662D" w:rsidRPr="00967702" w:rsidRDefault="0043662D" w:rsidP="003D595E">
            <w:pPr>
              <w:jc w:val="right"/>
            </w:pPr>
          </w:p>
        </w:tc>
      </w:tr>
      <w:tr w:rsidR="00967702" w:rsidRPr="00967702" w:rsidTr="005E20A9">
        <w:trPr>
          <w:tblCellSpacing w:w="15" w:type="dxa"/>
        </w:trPr>
        <w:tc>
          <w:tcPr>
            <w:tcW w:w="673" w:type="pct"/>
            <w:gridSpan w:val="3"/>
            <w:tcBorders>
              <w:top w:val="nil"/>
              <w:left w:val="nil"/>
              <w:bottom w:val="nil"/>
              <w:right w:val="nil"/>
              <w:tl2br w:val="nil"/>
              <w:tr2bl w:val="nil"/>
            </w:tcBorders>
          </w:tcPr>
          <w:p w:rsidR="0043662D" w:rsidRPr="00967702" w:rsidRDefault="0043662D" w:rsidP="003D595E">
            <w:pPr>
              <w:jc w:val="right"/>
            </w:pPr>
            <w:r w:rsidRPr="00967702">
              <w:t>C.</w:t>
            </w:r>
          </w:p>
        </w:tc>
        <w:tc>
          <w:tcPr>
            <w:tcW w:w="4223" w:type="pct"/>
            <w:gridSpan w:val="2"/>
            <w:tcBorders>
              <w:top w:val="nil"/>
              <w:left w:val="nil"/>
              <w:bottom w:val="nil"/>
              <w:right w:val="nil"/>
              <w:tl2br w:val="nil"/>
              <w:tr2bl w:val="nil"/>
            </w:tcBorders>
          </w:tcPr>
          <w:p w:rsidR="0043662D" w:rsidRPr="00967702" w:rsidRDefault="0043662D" w:rsidP="003D595E">
            <w:r w:rsidRPr="00967702">
              <w:t>Consider approval of purchases requiring Board approval</w:t>
            </w:r>
          </w:p>
        </w:tc>
        <w:tc>
          <w:tcPr>
            <w:tcW w:w="37" w:type="pct"/>
            <w:tcBorders>
              <w:top w:val="nil"/>
              <w:left w:val="nil"/>
              <w:bottom w:val="nil"/>
              <w:right w:val="nil"/>
              <w:tl2br w:val="nil"/>
              <w:tr2bl w:val="nil"/>
            </w:tcBorders>
          </w:tcPr>
          <w:p w:rsidR="0043662D" w:rsidRPr="00967702" w:rsidRDefault="0043662D" w:rsidP="003D595E">
            <w:pPr>
              <w:jc w:val="right"/>
            </w:pPr>
          </w:p>
        </w:tc>
      </w:tr>
      <w:tr w:rsidR="00967702" w:rsidRPr="00967702" w:rsidTr="005E20A9">
        <w:trPr>
          <w:tblCellSpacing w:w="15" w:type="dxa"/>
        </w:trPr>
        <w:tc>
          <w:tcPr>
            <w:tcW w:w="481" w:type="pct"/>
            <w:gridSpan w:val="2"/>
            <w:tcBorders>
              <w:top w:val="nil"/>
              <w:left w:val="nil"/>
              <w:bottom w:val="nil"/>
              <w:right w:val="nil"/>
              <w:tl2br w:val="nil"/>
              <w:tr2bl w:val="nil"/>
            </w:tcBorders>
          </w:tcPr>
          <w:p w:rsidR="0043662D" w:rsidRPr="00967702" w:rsidRDefault="0043662D" w:rsidP="003D595E">
            <w:pPr>
              <w:jc w:val="right"/>
            </w:pPr>
            <w:r w:rsidRPr="00967702">
              <w:t>1.</w:t>
            </w:r>
          </w:p>
        </w:tc>
        <w:tc>
          <w:tcPr>
            <w:tcW w:w="4415" w:type="pct"/>
            <w:gridSpan w:val="3"/>
            <w:tcBorders>
              <w:top w:val="nil"/>
              <w:left w:val="nil"/>
              <w:bottom w:val="nil"/>
              <w:right w:val="nil"/>
              <w:tl2br w:val="nil"/>
              <w:tr2bl w:val="nil"/>
            </w:tcBorders>
          </w:tcPr>
          <w:p w:rsidR="0043662D" w:rsidRPr="00967702" w:rsidRDefault="0043662D" w:rsidP="003D595E">
            <w:r w:rsidRPr="00967702">
              <w:t xml:space="preserve">Aries, change order for </w:t>
            </w:r>
            <w:r w:rsidRPr="00967702">
              <w:rPr>
                <w:noProof/>
              </w:rPr>
              <w:t>additional</w:t>
            </w:r>
            <w:r w:rsidRPr="00967702">
              <w:t xml:space="preserve"> canopy, $232,143, Hurricane Harvey expense</w:t>
            </w:r>
          </w:p>
        </w:tc>
        <w:tc>
          <w:tcPr>
            <w:tcW w:w="37" w:type="pct"/>
            <w:tcBorders>
              <w:top w:val="nil"/>
              <w:left w:val="nil"/>
              <w:bottom w:val="nil"/>
              <w:right w:val="nil"/>
              <w:tl2br w:val="nil"/>
              <w:tr2bl w:val="nil"/>
            </w:tcBorders>
          </w:tcPr>
          <w:p w:rsidR="0043662D" w:rsidRPr="00967702" w:rsidRDefault="0043662D" w:rsidP="003D595E">
            <w:pPr>
              <w:jc w:val="right"/>
            </w:pPr>
          </w:p>
        </w:tc>
      </w:tr>
      <w:tr w:rsidR="00967702" w:rsidRPr="00967702" w:rsidTr="005E20A9">
        <w:trPr>
          <w:tblCellSpacing w:w="15" w:type="dxa"/>
        </w:trPr>
        <w:tc>
          <w:tcPr>
            <w:tcW w:w="673" w:type="pct"/>
            <w:gridSpan w:val="3"/>
            <w:tcBorders>
              <w:top w:val="nil"/>
              <w:left w:val="nil"/>
              <w:bottom w:val="nil"/>
              <w:right w:val="nil"/>
              <w:tl2br w:val="nil"/>
              <w:tr2bl w:val="nil"/>
            </w:tcBorders>
          </w:tcPr>
          <w:p w:rsidR="0043662D" w:rsidRPr="00967702" w:rsidRDefault="0043662D" w:rsidP="003D595E">
            <w:pPr>
              <w:jc w:val="right"/>
            </w:pPr>
            <w:r w:rsidRPr="00967702">
              <w:t>2.</w:t>
            </w:r>
          </w:p>
        </w:tc>
        <w:tc>
          <w:tcPr>
            <w:tcW w:w="4223" w:type="pct"/>
            <w:gridSpan w:val="2"/>
            <w:tcBorders>
              <w:top w:val="nil"/>
              <w:left w:val="nil"/>
              <w:bottom w:val="nil"/>
              <w:right w:val="nil"/>
              <w:tl2br w:val="nil"/>
              <w:tr2bl w:val="nil"/>
            </w:tcBorders>
          </w:tcPr>
          <w:p w:rsidR="0043662D" w:rsidRPr="00967702" w:rsidRDefault="0043662D" w:rsidP="003D595E">
            <w:r w:rsidRPr="00967702">
              <w:t>Aries, change order for lighting at transition campuses, $7,179, Hurricane Harvey expense</w:t>
            </w:r>
          </w:p>
        </w:tc>
        <w:tc>
          <w:tcPr>
            <w:tcW w:w="37" w:type="pct"/>
            <w:tcBorders>
              <w:top w:val="nil"/>
              <w:left w:val="nil"/>
              <w:bottom w:val="nil"/>
              <w:right w:val="nil"/>
              <w:tl2br w:val="nil"/>
              <w:tr2bl w:val="nil"/>
            </w:tcBorders>
          </w:tcPr>
          <w:p w:rsidR="0043662D" w:rsidRPr="00967702" w:rsidRDefault="0043662D" w:rsidP="003D595E">
            <w:pPr>
              <w:jc w:val="right"/>
            </w:pPr>
          </w:p>
        </w:tc>
      </w:tr>
      <w:tr w:rsidR="005E20A9" w:rsidRPr="00967702" w:rsidTr="005E20A9">
        <w:trPr>
          <w:tblCellSpacing w:w="15" w:type="dxa"/>
        </w:trPr>
        <w:tc>
          <w:tcPr>
            <w:tcW w:w="673" w:type="pct"/>
            <w:gridSpan w:val="3"/>
            <w:tcBorders>
              <w:top w:val="nil"/>
              <w:left w:val="nil"/>
              <w:bottom w:val="nil"/>
              <w:right w:val="nil"/>
              <w:tl2br w:val="nil"/>
              <w:tr2bl w:val="nil"/>
            </w:tcBorders>
          </w:tcPr>
          <w:p w:rsidR="005E20A9" w:rsidRPr="00967702" w:rsidRDefault="005E20A9" w:rsidP="003D595E">
            <w:pPr>
              <w:jc w:val="right"/>
            </w:pPr>
            <w:r w:rsidRPr="00967702">
              <w:t>4.</w:t>
            </w:r>
          </w:p>
        </w:tc>
        <w:tc>
          <w:tcPr>
            <w:tcW w:w="4223" w:type="pct"/>
            <w:gridSpan w:val="2"/>
            <w:tcBorders>
              <w:top w:val="nil"/>
              <w:left w:val="nil"/>
              <w:bottom w:val="nil"/>
              <w:right w:val="nil"/>
              <w:tl2br w:val="nil"/>
              <w:tr2bl w:val="nil"/>
            </w:tcBorders>
          </w:tcPr>
          <w:p w:rsidR="005E20A9" w:rsidRPr="00967702" w:rsidRDefault="005E20A9" w:rsidP="003D595E">
            <w:r w:rsidRPr="00967702">
              <w:t>Xerox, copy machine leases, $267,017.22, General Fund</w:t>
            </w:r>
          </w:p>
        </w:tc>
        <w:tc>
          <w:tcPr>
            <w:tcW w:w="37" w:type="pct"/>
            <w:tcBorders>
              <w:top w:val="nil"/>
              <w:left w:val="nil"/>
              <w:bottom w:val="nil"/>
              <w:right w:val="nil"/>
              <w:tl2br w:val="nil"/>
              <w:tr2bl w:val="nil"/>
            </w:tcBorders>
          </w:tcPr>
          <w:p w:rsidR="005E20A9" w:rsidRPr="00967702" w:rsidRDefault="005E20A9" w:rsidP="003D595E">
            <w:pPr>
              <w:jc w:val="right"/>
            </w:pPr>
          </w:p>
        </w:tc>
      </w:tr>
      <w:tr w:rsidR="005E20A9" w:rsidRPr="00967702" w:rsidTr="005E20A9">
        <w:trPr>
          <w:tblCellSpacing w:w="15" w:type="dxa"/>
        </w:trPr>
        <w:tc>
          <w:tcPr>
            <w:tcW w:w="673" w:type="pct"/>
            <w:gridSpan w:val="3"/>
            <w:tcBorders>
              <w:top w:val="nil"/>
              <w:left w:val="nil"/>
              <w:bottom w:val="nil"/>
              <w:right w:val="nil"/>
              <w:tl2br w:val="nil"/>
              <w:tr2bl w:val="nil"/>
            </w:tcBorders>
          </w:tcPr>
          <w:p w:rsidR="005E20A9" w:rsidRPr="00967702" w:rsidRDefault="005E20A9" w:rsidP="003D595E">
            <w:pPr>
              <w:jc w:val="right"/>
              <w:rPr>
                <w:b/>
              </w:rPr>
            </w:pPr>
            <w:r w:rsidRPr="00967702">
              <w:t>D.</w:t>
            </w:r>
          </w:p>
        </w:tc>
        <w:tc>
          <w:tcPr>
            <w:tcW w:w="4223" w:type="pct"/>
            <w:gridSpan w:val="2"/>
            <w:tcBorders>
              <w:top w:val="nil"/>
              <w:left w:val="nil"/>
              <w:bottom w:val="nil"/>
              <w:right w:val="nil"/>
              <w:tl2br w:val="nil"/>
              <w:tr2bl w:val="nil"/>
            </w:tcBorders>
          </w:tcPr>
          <w:p w:rsidR="005E20A9" w:rsidRPr="00967702" w:rsidRDefault="005E20A9" w:rsidP="003D595E">
            <w:pPr>
              <w:rPr>
                <w:b/>
              </w:rPr>
            </w:pPr>
            <w:r w:rsidRPr="00967702">
              <w:t>Consider approval of contracts renewals</w:t>
            </w:r>
          </w:p>
        </w:tc>
        <w:tc>
          <w:tcPr>
            <w:tcW w:w="37" w:type="pct"/>
            <w:tcBorders>
              <w:top w:val="nil"/>
              <w:left w:val="nil"/>
              <w:bottom w:val="nil"/>
              <w:right w:val="nil"/>
              <w:tl2br w:val="nil"/>
              <w:tr2bl w:val="nil"/>
            </w:tcBorders>
          </w:tcPr>
          <w:p w:rsidR="005E20A9" w:rsidRPr="00967702" w:rsidRDefault="005E20A9" w:rsidP="003D595E">
            <w:pPr>
              <w:jc w:val="right"/>
            </w:pPr>
          </w:p>
        </w:tc>
      </w:tr>
      <w:tr w:rsidR="005E20A9" w:rsidRPr="00967702" w:rsidTr="005E20A9">
        <w:trPr>
          <w:tblCellSpacing w:w="15" w:type="dxa"/>
        </w:trPr>
        <w:tc>
          <w:tcPr>
            <w:tcW w:w="673" w:type="pct"/>
            <w:gridSpan w:val="3"/>
            <w:tcBorders>
              <w:top w:val="nil"/>
              <w:left w:val="nil"/>
              <w:bottom w:val="nil"/>
              <w:right w:val="nil"/>
              <w:tl2br w:val="nil"/>
              <w:tr2bl w:val="nil"/>
            </w:tcBorders>
          </w:tcPr>
          <w:p w:rsidR="005E20A9" w:rsidRPr="00967702" w:rsidRDefault="005E20A9" w:rsidP="003D595E">
            <w:pPr>
              <w:jc w:val="right"/>
            </w:pPr>
            <w:r w:rsidRPr="00967702">
              <w:t>1.</w:t>
            </w:r>
          </w:p>
        </w:tc>
        <w:tc>
          <w:tcPr>
            <w:tcW w:w="4223" w:type="pct"/>
            <w:gridSpan w:val="2"/>
            <w:tcBorders>
              <w:top w:val="nil"/>
              <w:left w:val="nil"/>
              <w:bottom w:val="nil"/>
              <w:right w:val="nil"/>
              <w:tl2br w:val="nil"/>
              <w:tr2bl w:val="nil"/>
            </w:tcBorders>
          </w:tcPr>
          <w:p w:rsidR="005E20A9" w:rsidRPr="00967702" w:rsidRDefault="005E20A9" w:rsidP="003D595E">
            <w:r w:rsidRPr="00967702">
              <w:t>Bailey Military Institute, $12,000, TC 21st Century Grant</w:t>
            </w:r>
          </w:p>
        </w:tc>
        <w:tc>
          <w:tcPr>
            <w:tcW w:w="37" w:type="pct"/>
            <w:tcBorders>
              <w:top w:val="nil"/>
              <w:left w:val="nil"/>
              <w:bottom w:val="nil"/>
              <w:right w:val="nil"/>
              <w:tl2br w:val="nil"/>
              <w:tr2bl w:val="nil"/>
            </w:tcBorders>
          </w:tcPr>
          <w:p w:rsidR="005E20A9" w:rsidRPr="00967702" w:rsidRDefault="005E20A9" w:rsidP="003D595E">
            <w:pPr>
              <w:jc w:val="right"/>
            </w:pPr>
          </w:p>
        </w:tc>
      </w:tr>
      <w:tr w:rsidR="005E20A9" w:rsidRPr="00967702" w:rsidTr="005E20A9">
        <w:trPr>
          <w:tblCellSpacing w:w="15" w:type="dxa"/>
        </w:trPr>
        <w:tc>
          <w:tcPr>
            <w:tcW w:w="481" w:type="pct"/>
            <w:gridSpan w:val="2"/>
            <w:tcBorders>
              <w:top w:val="nil"/>
              <w:left w:val="nil"/>
              <w:bottom w:val="nil"/>
              <w:right w:val="nil"/>
              <w:tl2br w:val="nil"/>
              <w:tr2bl w:val="nil"/>
            </w:tcBorders>
          </w:tcPr>
          <w:p w:rsidR="005E20A9" w:rsidRPr="00967702" w:rsidRDefault="005E20A9" w:rsidP="003D595E">
            <w:pPr>
              <w:jc w:val="right"/>
            </w:pPr>
            <w:r w:rsidRPr="00967702">
              <w:t>2.</w:t>
            </w:r>
          </w:p>
        </w:tc>
        <w:tc>
          <w:tcPr>
            <w:tcW w:w="4415" w:type="pct"/>
            <w:gridSpan w:val="3"/>
            <w:tcBorders>
              <w:top w:val="nil"/>
              <w:left w:val="nil"/>
              <w:bottom w:val="nil"/>
              <w:right w:val="nil"/>
              <w:tl2br w:val="nil"/>
              <w:tr2bl w:val="nil"/>
            </w:tcBorders>
          </w:tcPr>
          <w:p w:rsidR="005E20A9" w:rsidRPr="00967702" w:rsidRDefault="005E20A9" w:rsidP="003D595E">
            <w:r w:rsidRPr="00967702">
              <w:t>South Region Driving School, $6,000, TC 21st Century Grant</w:t>
            </w:r>
          </w:p>
        </w:tc>
        <w:tc>
          <w:tcPr>
            <w:tcW w:w="37" w:type="pct"/>
            <w:tcBorders>
              <w:top w:val="nil"/>
              <w:left w:val="nil"/>
              <w:bottom w:val="nil"/>
              <w:right w:val="nil"/>
              <w:tl2br w:val="nil"/>
              <w:tr2bl w:val="nil"/>
            </w:tcBorders>
          </w:tcPr>
          <w:p w:rsidR="005E20A9" w:rsidRPr="00967702" w:rsidRDefault="005E20A9" w:rsidP="003D595E">
            <w:pPr>
              <w:jc w:val="right"/>
            </w:pPr>
          </w:p>
        </w:tc>
      </w:tr>
      <w:tr w:rsidR="005E20A9" w:rsidRPr="00967702" w:rsidTr="005E20A9">
        <w:trPr>
          <w:tblCellSpacing w:w="15" w:type="dxa"/>
        </w:trPr>
        <w:tc>
          <w:tcPr>
            <w:tcW w:w="673" w:type="pct"/>
            <w:gridSpan w:val="3"/>
            <w:tcBorders>
              <w:top w:val="nil"/>
              <w:left w:val="nil"/>
              <w:bottom w:val="nil"/>
              <w:right w:val="nil"/>
              <w:tl2br w:val="nil"/>
              <w:tr2bl w:val="nil"/>
            </w:tcBorders>
          </w:tcPr>
          <w:p w:rsidR="005E20A9" w:rsidRPr="00967702" w:rsidRDefault="005E20A9" w:rsidP="003D595E">
            <w:pPr>
              <w:jc w:val="right"/>
            </w:pPr>
            <w:r w:rsidRPr="00967702">
              <w:t>3.</w:t>
            </w:r>
          </w:p>
        </w:tc>
        <w:tc>
          <w:tcPr>
            <w:tcW w:w="4223" w:type="pct"/>
            <w:gridSpan w:val="2"/>
            <w:tcBorders>
              <w:top w:val="nil"/>
              <w:left w:val="nil"/>
              <w:bottom w:val="nil"/>
              <w:right w:val="nil"/>
              <w:tl2br w:val="nil"/>
              <w:tr2bl w:val="nil"/>
            </w:tcBorders>
          </w:tcPr>
          <w:p w:rsidR="005E20A9" w:rsidRPr="00967702" w:rsidRDefault="005E20A9" w:rsidP="003D595E">
            <w:r w:rsidRPr="00967702">
              <w:t>Stellar Educational Consulting, $12,000, TC 21st Century Grant</w:t>
            </w:r>
          </w:p>
        </w:tc>
        <w:tc>
          <w:tcPr>
            <w:tcW w:w="37" w:type="pct"/>
            <w:tcBorders>
              <w:top w:val="nil"/>
              <w:left w:val="nil"/>
              <w:bottom w:val="nil"/>
              <w:right w:val="nil"/>
              <w:tl2br w:val="nil"/>
              <w:tr2bl w:val="nil"/>
            </w:tcBorders>
          </w:tcPr>
          <w:p w:rsidR="005E20A9" w:rsidRPr="00967702" w:rsidRDefault="005E20A9" w:rsidP="003D595E">
            <w:pPr>
              <w:jc w:val="right"/>
            </w:pPr>
          </w:p>
        </w:tc>
      </w:tr>
      <w:tr w:rsidR="005E20A9" w:rsidRPr="00967702" w:rsidTr="005E20A9">
        <w:trPr>
          <w:tblCellSpacing w:w="15" w:type="dxa"/>
        </w:trPr>
        <w:tc>
          <w:tcPr>
            <w:tcW w:w="673" w:type="pct"/>
            <w:gridSpan w:val="3"/>
            <w:tcBorders>
              <w:top w:val="nil"/>
              <w:left w:val="nil"/>
              <w:bottom w:val="nil"/>
              <w:right w:val="nil"/>
              <w:tl2br w:val="nil"/>
              <w:tr2bl w:val="nil"/>
            </w:tcBorders>
          </w:tcPr>
          <w:p w:rsidR="005E20A9" w:rsidRPr="00967702" w:rsidRDefault="005E20A9" w:rsidP="003D595E">
            <w:pPr>
              <w:jc w:val="right"/>
            </w:pPr>
            <w:r w:rsidRPr="00967702">
              <w:t>E.</w:t>
            </w:r>
          </w:p>
        </w:tc>
        <w:tc>
          <w:tcPr>
            <w:tcW w:w="4223" w:type="pct"/>
            <w:gridSpan w:val="2"/>
            <w:tcBorders>
              <w:top w:val="nil"/>
              <w:left w:val="nil"/>
              <w:bottom w:val="nil"/>
              <w:right w:val="nil"/>
              <w:tl2br w:val="nil"/>
              <w:tr2bl w:val="nil"/>
            </w:tcBorders>
          </w:tcPr>
          <w:p w:rsidR="005E20A9" w:rsidRPr="00967702" w:rsidRDefault="005E20A9" w:rsidP="003D595E">
            <w:r w:rsidRPr="00967702">
              <w:t>Consider approval of new contracts</w:t>
            </w:r>
          </w:p>
        </w:tc>
        <w:tc>
          <w:tcPr>
            <w:tcW w:w="37" w:type="pct"/>
            <w:tcBorders>
              <w:top w:val="nil"/>
              <w:left w:val="nil"/>
              <w:bottom w:val="nil"/>
              <w:right w:val="nil"/>
              <w:tl2br w:val="nil"/>
              <w:tr2bl w:val="nil"/>
            </w:tcBorders>
          </w:tcPr>
          <w:p w:rsidR="005E20A9" w:rsidRPr="00967702" w:rsidRDefault="005E20A9" w:rsidP="003D595E">
            <w:pPr>
              <w:jc w:val="right"/>
            </w:pPr>
          </w:p>
        </w:tc>
      </w:tr>
      <w:tr w:rsidR="005E20A9" w:rsidRPr="00967702" w:rsidTr="005E20A9">
        <w:trPr>
          <w:tblCellSpacing w:w="15" w:type="dxa"/>
        </w:trPr>
        <w:tc>
          <w:tcPr>
            <w:tcW w:w="673" w:type="pct"/>
            <w:gridSpan w:val="3"/>
            <w:tcBorders>
              <w:top w:val="nil"/>
              <w:left w:val="nil"/>
              <w:bottom w:val="nil"/>
              <w:right w:val="nil"/>
              <w:tl2br w:val="nil"/>
              <w:tr2bl w:val="nil"/>
            </w:tcBorders>
          </w:tcPr>
          <w:p w:rsidR="005E20A9" w:rsidRPr="00967702" w:rsidRDefault="005E20A9" w:rsidP="003D595E">
            <w:pPr>
              <w:jc w:val="right"/>
            </w:pPr>
            <w:r w:rsidRPr="00967702">
              <w:t>1.</w:t>
            </w:r>
          </w:p>
        </w:tc>
        <w:tc>
          <w:tcPr>
            <w:tcW w:w="4223" w:type="pct"/>
            <w:gridSpan w:val="2"/>
            <w:tcBorders>
              <w:top w:val="nil"/>
              <w:left w:val="nil"/>
              <w:bottom w:val="nil"/>
              <w:right w:val="nil"/>
              <w:tl2br w:val="nil"/>
              <w:tr2bl w:val="nil"/>
            </w:tcBorders>
          </w:tcPr>
          <w:p w:rsidR="005E20A9" w:rsidRPr="00967702" w:rsidRDefault="005E20A9" w:rsidP="003D595E">
            <w:r w:rsidRPr="00967702">
              <w:t>Speech Therapist Consultant, Special Education Budget</w:t>
            </w:r>
          </w:p>
        </w:tc>
        <w:tc>
          <w:tcPr>
            <w:tcW w:w="37" w:type="pct"/>
            <w:tcBorders>
              <w:top w:val="nil"/>
              <w:left w:val="nil"/>
              <w:bottom w:val="nil"/>
              <w:right w:val="nil"/>
              <w:tl2br w:val="nil"/>
              <w:tr2bl w:val="nil"/>
            </w:tcBorders>
          </w:tcPr>
          <w:p w:rsidR="005E20A9" w:rsidRPr="00967702" w:rsidRDefault="005E20A9" w:rsidP="003D595E">
            <w:pPr>
              <w:jc w:val="right"/>
            </w:pPr>
          </w:p>
        </w:tc>
      </w:tr>
      <w:tr w:rsidR="005E20A9" w:rsidRPr="00967702" w:rsidTr="005E20A9">
        <w:trPr>
          <w:tblCellSpacing w:w="15" w:type="dxa"/>
        </w:trPr>
        <w:tc>
          <w:tcPr>
            <w:tcW w:w="481" w:type="pct"/>
            <w:gridSpan w:val="2"/>
            <w:tcBorders>
              <w:top w:val="nil"/>
              <w:left w:val="nil"/>
              <w:bottom w:val="nil"/>
              <w:right w:val="nil"/>
              <w:tl2br w:val="nil"/>
              <w:tr2bl w:val="nil"/>
            </w:tcBorders>
          </w:tcPr>
          <w:p w:rsidR="005E20A9" w:rsidRPr="00967702" w:rsidRDefault="005E20A9" w:rsidP="003D595E">
            <w:pPr>
              <w:jc w:val="right"/>
            </w:pPr>
            <w:r w:rsidRPr="00967702">
              <w:t>F.</w:t>
            </w:r>
          </w:p>
        </w:tc>
        <w:tc>
          <w:tcPr>
            <w:tcW w:w="4415" w:type="pct"/>
            <w:gridSpan w:val="3"/>
            <w:tcBorders>
              <w:top w:val="nil"/>
              <w:left w:val="nil"/>
              <w:bottom w:val="nil"/>
              <w:right w:val="nil"/>
              <w:tl2br w:val="nil"/>
              <w:tr2bl w:val="nil"/>
            </w:tcBorders>
          </w:tcPr>
          <w:p w:rsidR="005E20A9" w:rsidRPr="00967702" w:rsidRDefault="005E20A9" w:rsidP="003D595E">
            <w:r w:rsidRPr="00967702">
              <w:t>Consider approval of Gifts / Donations</w:t>
            </w:r>
          </w:p>
        </w:tc>
        <w:tc>
          <w:tcPr>
            <w:tcW w:w="37" w:type="pct"/>
            <w:tcBorders>
              <w:top w:val="nil"/>
              <w:left w:val="nil"/>
              <w:bottom w:val="nil"/>
              <w:right w:val="nil"/>
              <w:tl2br w:val="nil"/>
              <w:tr2bl w:val="nil"/>
            </w:tcBorders>
          </w:tcPr>
          <w:p w:rsidR="005E20A9" w:rsidRPr="00967702" w:rsidRDefault="005E20A9" w:rsidP="003D595E">
            <w:pPr>
              <w:jc w:val="right"/>
            </w:pPr>
          </w:p>
        </w:tc>
      </w:tr>
      <w:tr w:rsidR="005E20A9" w:rsidRPr="00967702" w:rsidTr="005E20A9">
        <w:trPr>
          <w:tblCellSpacing w:w="15" w:type="dxa"/>
        </w:trPr>
        <w:tc>
          <w:tcPr>
            <w:tcW w:w="673" w:type="pct"/>
            <w:gridSpan w:val="3"/>
            <w:tcBorders>
              <w:top w:val="nil"/>
              <w:left w:val="nil"/>
              <w:bottom w:val="nil"/>
              <w:right w:val="nil"/>
              <w:tl2br w:val="nil"/>
              <w:tr2bl w:val="nil"/>
            </w:tcBorders>
          </w:tcPr>
          <w:p w:rsidR="005E20A9" w:rsidRPr="00967702" w:rsidRDefault="005E20A9" w:rsidP="003D595E">
            <w:pPr>
              <w:jc w:val="right"/>
            </w:pPr>
            <w:r w:rsidRPr="00967702">
              <w:t>1.</w:t>
            </w:r>
          </w:p>
        </w:tc>
        <w:tc>
          <w:tcPr>
            <w:tcW w:w="4223" w:type="pct"/>
            <w:gridSpan w:val="2"/>
            <w:tcBorders>
              <w:top w:val="nil"/>
              <w:left w:val="nil"/>
              <w:bottom w:val="nil"/>
              <w:right w:val="nil"/>
              <w:tl2br w:val="nil"/>
              <w:tr2bl w:val="nil"/>
            </w:tcBorders>
          </w:tcPr>
          <w:p w:rsidR="005E20A9" w:rsidRPr="00967702" w:rsidRDefault="005E20A9" w:rsidP="003D595E">
            <w:r w:rsidRPr="00967702">
              <w:t>Foundation</w:t>
            </w:r>
          </w:p>
        </w:tc>
        <w:tc>
          <w:tcPr>
            <w:tcW w:w="37" w:type="pct"/>
            <w:tcBorders>
              <w:top w:val="nil"/>
              <w:left w:val="nil"/>
              <w:bottom w:val="nil"/>
              <w:right w:val="nil"/>
              <w:tl2br w:val="nil"/>
              <w:tr2bl w:val="nil"/>
            </w:tcBorders>
          </w:tcPr>
          <w:p w:rsidR="005E20A9" w:rsidRPr="00967702" w:rsidRDefault="005E20A9" w:rsidP="003D595E">
            <w:pPr>
              <w:jc w:val="right"/>
            </w:pPr>
          </w:p>
        </w:tc>
      </w:tr>
      <w:tr w:rsidR="005E20A9" w:rsidRPr="00967702" w:rsidTr="005E20A9">
        <w:trPr>
          <w:tblCellSpacing w:w="15" w:type="dxa"/>
        </w:trPr>
        <w:tc>
          <w:tcPr>
            <w:tcW w:w="481" w:type="pct"/>
            <w:gridSpan w:val="2"/>
            <w:tcBorders>
              <w:top w:val="nil"/>
              <w:left w:val="nil"/>
              <w:bottom w:val="nil"/>
              <w:right w:val="nil"/>
              <w:tl2br w:val="nil"/>
              <w:tr2bl w:val="nil"/>
            </w:tcBorders>
          </w:tcPr>
          <w:p w:rsidR="005E20A9" w:rsidRPr="00967702" w:rsidRDefault="005E20A9" w:rsidP="003D595E">
            <w:pPr>
              <w:jc w:val="right"/>
            </w:pPr>
            <w:r w:rsidRPr="00967702">
              <w:t>8.</w:t>
            </w:r>
          </w:p>
        </w:tc>
        <w:tc>
          <w:tcPr>
            <w:tcW w:w="4415" w:type="pct"/>
            <w:gridSpan w:val="3"/>
            <w:tcBorders>
              <w:top w:val="nil"/>
              <w:left w:val="nil"/>
              <w:bottom w:val="nil"/>
              <w:right w:val="nil"/>
              <w:tl2br w:val="nil"/>
              <w:tr2bl w:val="nil"/>
            </w:tcBorders>
          </w:tcPr>
          <w:p w:rsidR="005E20A9" w:rsidRPr="00967702" w:rsidRDefault="005E20A9" w:rsidP="003D595E">
            <w:pPr>
              <w:rPr>
                <w:b/>
              </w:rPr>
            </w:pPr>
            <w:r w:rsidRPr="00967702">
              <w:rPr>
                <w:b/>
              </w:rPr>
              <w:t>Curriculum &amp; Instruction Consent Agenda</w:t>
            </w:r>
          </w:p>
          <w:p w:rsidR="005E20A9" w:rsidRPr="00967702" w:rsidRDefault="005E20A9" w:rsidP="003D595E">
            <w:pPr>
              <w:rPr>
                <w:b/>
              </w:rPr>
            </w:pPr>
          </w:p>
          <w:p w:rsidR="005E20A9" w:rsidRPr="00967702" w:rsidRDefault="005E20A9" w:rsidP="004F0525">
            <w:pPr>
              <w:rPr>
                <w:i/>
                <w:iCs/>
              </w:rPr>
            </w:pPr>
            <w:r w:rsidRPr="00967702">
              <w:rPr>
                <w:i/>
                <w:iCs/>
              </w:rPr>
              <w:t>Mr. Dickey Campbell, Board Member, moved to approve items A (1-7), B1, C, and D. Mrs. Mabel Pratt, Board Member</w:t>
            </w:r>
            <w:r w:rsidRPr="00967702">
              <w:rPr>
                <w:i/>
                <w:iCs/>
                <w:noProof/>
              </w:rPr>
              <w:t>,</w:t>
            </w:r>
            <w:r w:rsidRPr="00967702">
              <w:rPr>
                <w:i/>
                <w:iCs/>
              </w:rPr>
              <w:t xml:space="preserve"> seconded the motion. The motion carried 6/0.</w:t>
            </w:r>
          </w:p>
          <w:p w:rsidR="005E20A9" w:rsidRPr="00967702" w:rsidRDefault="005E20A9" w:rsidP="003D595E"/>
        </w:tc>
        <w:tc>
          <w:tcPr>
            <w:tcW w:w="37" w:type="pct"/>
            <w:tcBorders>
              <w:top w:val="nil"/>
              <w:left w:val="nil"/>
              <w:bottom w:val="nil"/>
              <w:right w:val="nil"/>
              <w:tl2br w:val="nil"/>
              <w:tr2bl w:val="nil"/>
            </w:tcBorders>
          </w:tcPr>
          <w:p w:rsidR="005E20A9" w:rsidRPr="00967702" w:rsidRDefault="005E20A9" w:rsidP="003D595E">
            <w:pPr>
              <w:jc w:val="right"/>
            </w:pPr>
          </w:p>
        </w:tc>
      </w:tr>
      <w:tr w:rsidR="005E20A9" w:rsidRPr="00967702" w:rsidTr="005E20A9">
        <w:trPr>
          <w:tblCellSpacing w:w="15" w:type="dxa"/>
        </w:trPr>
        <w:tc>
          <w:tcPr>
            <w:tcW w:w="673" w:type="pct"/>
            <w:gridSpan w:val="3"/>
            <w:tcBorders>
              <w:top w:val="nil"/>
              <w:left w:val="nil"/>
              <w:bottom w:val="nil"/>
              <w:right w:val="nil"/>
              <w:tl2br w:val="nil"/>
              <w:tr2bl w:val="nil"/>
            </w:tcBorders>
          </w:tcPr>
          <w:p w:rsidR="005E20A9" w:rsidRPr="00967702" w:rsidRDefault="005E20A9" w:rsidP="003D595E">
            <w:pPr>
              <w:jc w:val="right"/>
            </w:pPr>
            <w:r w:rsidRPr="00967702">
              <w:t>A.</w:t>
            </w:r>
          </w:p>
        </w:tc>
        <w:tc>
          <w:tcPr>
            <w:tcW w:w="4223" w:type="pct"/>
            <w:gridSpan w:val="2"/>
            <w:tcBorders>
              <w:top w:val="nil"/>
              <w:left w:val="nil"/>
              <w:bottom w:val="nil"/>
              <w:right w:val="nil"/>
              <w:tl2br w:val="nil"/>
              <w:tr2bl w:val="nil"/>
            </w:tcBorders>
          </w:tcPr>
          <w:p w:rsidR="005E20A9" w:rsidRPr="00967702" w:rsidRDefault="005E20A9" w:rsidP="003D595E">
            <w:r w:rsidRPr="00967702">
              <w:t>Approve TASB initiated Policy Update 111 - Second Reading</w:t>
            </w:r>
          </w:p>
        </w:tc>
        <w:tc>
          <w:tcPr>
            <w:tcW w:w="37" w:type="pct"/>
            <w:tcBorders>
              <w:top w:val="nil"/>
              <w:left w:val="nil"/>
              <w:bottom w:val="nil"/>
              <w:right w:val="nil"/>
              <w:tl2br w:val="nil"/>
              <w:tr2bl w:val="nil"/>
            </w:tcBorders>
          </w:tcPr>
          <w:p w:rsidR="005E20A9" w:rsidRPr="00967702" w:rsidRDefault="005E20A9" w:rsidP="003D595E">
            <w:pPr>
              <w:jc w:val="right"/>
            </w:pPr>
          </w:p>
        </w:tc>
      </w:tr>
      <w:tr w:rsidR="005E20A9" w:rsidRPr="00967702" w:rsidTr="005E20A9">
        <w:trPr>
          <w:tblCellSpacing w:w="15" w:type="dxa"/>
        </w:trPr>
        <w:tc>
          <w:tcPr>
            <w:tcW w:w="288" w:type="pct"/>
            <w:tcBorders>
              <w:top w:val="nil"/>
              <w:left w:val="nil"/>
              <w:bottom w:val="nil"/>
              <w:right w:val="nil"/>
              <w:tl2br w:val="nil"/>
              <w:tr2bl w:val="nil"/>
            </w:tcBorders>
          </w:tcPr>
          <w:p w:rsidR="005E20A9" w:rsidRPr="00967702" w:rsidRDefault="005E20A9" w:rsidP="003D595E">
            <w:pPr>
              <w:jc w:val="right"/>
            </w:pPr>
            <w:r w:rsidRPr="00967702">
              <w:t>1.</w:t>
            </w:r>
          </w:p>
        </w:tc>
        <w:tc>
          <w:tcPr>
            <w:tcW w:w="4609" w:type="pct"/>
            <w:gridSpan w:val="4"/>
            <w:tcBorders>
              <w:top w:val="nil"/>
              <w:left w:val="nil"/>
              <w:bottom w:val="nil"/>
              <w:right w:val="nil"/>
              <w:tl2br w:val="nil"/>
              <w:tr2bl w:val="nil"/>
            </w:tcBorders>
          </w:tcPr>
          <w:p w:rsidR="005E20A9" w:rsidRPr="00967702" w:rsidRDefault="005E20A9" w:rsidP="003D595E">
            <w:r w:rsidRPr="00967702">
              <w:t>BBD(LOCAL): BOARD MEMBERS - TRAINING AND ORIENTATION</w:t>
            </w:r>
          </w:p>
        </w:tc>
        <w:tc>
          <w:tcPr>
            <w:tcW w:w="37" w:type="pct"/>
            <w:tcBorders>
              <w:top w:val="nil"/>
              <w:left w:val="nil"/>
              <w:bottom w:val="nil"/>
              <w:right w:val="nil"/>
              <w:tl2br w:val="nil"/>
              <w:tr2bl w:val="nil"/>
            </w:tcBorders>
          </w:tcPr>
          <w:p w:rsidR="005E20A9" w:rsidRPr="00967702" w:rsidRDefault="005E20A9" w:rsidP="003D595E">
            <w:pPr>
              <w:jc w:val="right"/>
            </w:pPr>
          </w:p>
        </w:tc>
      </w:tr>
      <w:tr w:rsidR="005E20A9" w:rsidRPr="00967702" w:rsidTr="005E20A9">
        <w:trPr>
          <w:tblCellSpacing w:w="15" w:type="dxa"/>
        </w:trPr>
        <w:tc>
          <w:tcPr>
            <w:tcW w:w="481" w:type="pct"/>
            <w:gridSpan w:val="2"/>
            <w:tcBorders>
              <w:top w:val="nil"/>
              <w:left w:val="nil"/>
              <w:bottom w:val="nil"/>
              <w:right w:val="nil"/>
              <w:tl2br w:val="nil"/>
              <w:tr2bl w:val="nil"/>
            </w:tcBorders>
          </w:tcPr>
          <w:p w:rsidR="005E20A9" w:rsidRPr="00967702" w:rsidRDefault="005E20A9" w:rsidP="003D595E">
            <w:pPr>
              <w:jc w:val="right"/>
            </w:pPr>
            <w:r w:rsidRPr="00967702">
              <w:t>2.</w:t>
            </w:r>
          </w:p>
        </w:tc>
        <w:tc>
          <w:tcPr>
            <w:tcW w:w="4415" w:type="pct"/>
            <w:gridSpan w:val="3"/>
            <w:tcBorders>
              <w:top w:val="nil"/>
              <w:left w:val="nil"/>
              <w:bottom w:val="nil"/>
              <w:right w:val="nil"/>
              <w:tl2br w:val="nil"/>
              <w:tr2bl w:val="nil"/>
            </w:tcBorders>
          </w:tcPr>
          <w:p w:rsidR="005E20A9" w:rsidRPr="00967702" w:rsidRDefault="005E20A9" w:rsidP="003D595E">
            <w:r w:rsidRPr="00967702">
              <w:t>CAA(LOCAL): FISCAL MANAGEMENT GOALS AND OBJECTIVES - FINANCIAL ETHICS</w:t>
            </w:r>
          </w:p>
        </w:tc>
        <w:tc>
          <w:tcPr>
            <w:tcW w:w="37" w:type="pct"/>
            <w:tcBorders>
              <w:top w:val="nil"/>
              <w:left w:val="nil"/>
              <w:bottom w:val="nil"/>
              <w:right w:val="nil"/>
              <w:tl2br w:val="nil"/>
              <w:tr2bl w:val="nil"/>
            </w:tcBorders>
          </w:tcPr>
          <w:p w:rsidR="005E20A9" w:rsidRPr="00967702" w:rsidRDefault="005E20A9" w:rsidP="003D595E">
            <w:pPr>
              <w:jc w:val="right"/>
            </w:pPr>
          </w:p>
        </w:tc>
      </w:tr>
      <w:tr w:rsidR="005E20A9" w:rsidRPr="00967702" w:rsidTr="005E20A9">
        <w:trPr>
          <w:tblCellSpacing w:w="15" w:type="dxa"/>
        </w:trPr>
        <w:tc>
          <w:tcPr>
            <w:tcW w:w="673" w:type="pct"/>
            <w:gridSpan w:val="3"/>
            <w:tcBorders>
              <w:top w:val="nil"/>
              <w:left w:val="nil"/>
              <w:bottom w:val="nil"/>
              <w:right w:val="nil"/>
              <w:tl2br w:val="nil"/>
              <w:tr2bl w:val="nil"/>
            </w:tcBorders>
          </w:tcPr>
          <w:p w:rsidR="005E20A9" w:rsidRPr="00967702" w:rsidRDefault="005E20A9" w:rsidP="003D595E">
            <w:pPr>
              <w:jc w:val="right"/>
            </w:pPr>
            <w:r w:rsidRPr="00967702">
              <w:t>3.</w:t>
            </w:r>
          </w:p>
        </w:tc>
        <w:tc>
          <w:tcPr>
            <w:tcW w:w="4223" w:type="pct"/>
            <w:gridSpan w:val="2"/>
            <w:tcBorders>
              <w:top w:val="nil"/>
              <w:left w:val="nil"/>
              <w:bottom w:val="nil"/>
              <w:right w:val="nil"/>
              <w:tl2br w:val="nil"/>
              <w:tr2bl w:val="nil"/>
            </w:tcBorders>
          </w:tcPr>
          <w:p w:rsidR="005E20A9" w:rsidRPr="00967702" w:rsidRDefault="005E20A9" w:rsidP="003D595E">
            <w:r w:rsidRPr="00967702">
              <w:t>CJA(LOCAL): CONTRACTED SERVICES - CRIMINAL HISTORY</w:t>
            </w:r>
          </w:p>
        </w:tc>
        <w:tc>
          <w:tcPr>
            <w:tcW w:w="37" w:type="pct"/>
            <w:tcBorders>
              <w:top w:val="nil"/>
              <w:left w:val="nil"/>
              <w:bottom w:val="nil"/>
              <w:right w:val="nil"/>
              <w:tl2br w:val="nil"/>
              <w:tr2bl w:val="nil"/>
            </w:tcBorders>
          </w:tcPr>
          <w:p w:rsidR="005E20A9" w:rsidRPr="00967702" w:rsidRDefault="005E20A9" w:rsidP="003D595E">
            <w:pPr>
              <w:jc w:val="right"/>
            </w:pPr>
          </w:p>
        </w:tc>
      </w:tr>
      <w:tr w:rsidR="005E20A9" w:rsidRPr="00967702" w:rsidTr="005E20A9">
        <w:trPr>
          <w:tblCellSpacing w:w="15" w:type="dxa"/>
        </w:trPr>
        <w:tc>
          <w:tcPr>
            <w:tcW w:w="673" w:type="pct"/>
            <w:gridSpan w:val="3"/>
            <w:tcBorders>
              <w:top w:val="nil"/>
              <w:left w:val="nil"/>
              <w:bottom w:val="nil"/>
              <w:right w:val="nil"/>
              <w:tl2br w:val="nil"/>
              <w:tr2bl w:val="nil"/>
            </w:tcBorders>
          </w:tcPr>
          <w:p w:rsidR="005E20A9" w:rsidRPr="00967702" w:rsidRDefault="005E20A9" w:rsidP="003D595E">
            <w:pPr>
              <w:jc w:val="right"/>
            </w:pPr>
            <w:r w:rsidRPr="00967702">
              <w:t>4.</w:t>
            </w:r>
          </w:p>
        </w:tc>
        <w:tc>
          <w:tcPr>
            <w:tcW w:w="4223" w:type="pct"/>
            <w:gridSpan w:val="2"/>
            <w:tcBorders>
              <w:top w:val="nil"/>
              <w:left w:val="nil"/>
              <w:bottom w:val="nil"/>
              <w:right w:val="nil"/>
              <w:tl2br w:val="nil"/>
              <w:tr2bl w:val="nil"/>
            </w:tcBorders>
          </w:tcPr>
          <w:p w:rsidR="005E20A9" w:rsidRPr="00967702" w:rsidRDefault="005E20A9" w:rsidP="003D595E">
            <w:r w:rsidRPr="00967702">
              <w:t>DEA(LOCAL): COMPENSATION AND BENEFITS - COMPENSATION PLAN</w:t>
            </w:r>
          </w:p>
        </w:tc>
        <w:tc>
          <w:tcPr>
            <w:tcW w:w="37" w:type="pct"/>
            <w:tcBorders>
              <w:top w:val="nil"/>
              <w:left w:val="nil"/>
              <w:bottom w:val="nil"/>
              <w:right w:val="nil"/>
              <w:tl2br w:val="nil"/>
              <w:tr2bl w:val="nil"/>
            </w:tcBorders>
          </w:tcPr>
          <w:p w:rsidR="005E20A9" w:rsidRPr="00967702" w:rsidRDefault="005E20A9" w:rsidP="003D595E">
            <w:pPr>
              <w:jc w:val="right"/>
            </w:pPr>
          </w:p>
        </w:tc>
      </w:tr>
      <w:tr w:rsidR="005E20A9" w:rsidRPr="00967702" w:rsidTr="005E20A9">
        <w:trPr>
          <w:tblCellSpacing w:w="15" w:type="dxa"/>
        </w:trPr>
        <w:tc>
          <w:tcPr>
            <w:tcW w:w="673" w:type="pct"/>
            <w:gridSpan w:val="3"/>
            <w:tcBorders>
              <w:top w:val="nil"/>
              <w:left w:val="nil"/>
              <w:bottom w:val="nil"/>
              <w:right w:val="nil"/>
              <w:tl2br w:val="nil"/>
              <w:tr2bl w:val="nil"/>
            </w:tcBorders>
          </w:tcPr>
          <w:p w:rsidR="005E20A9" w:rsidRPr="00967702" w:rsidRDefault="005E20A9" w:rsidP="003D595E">
            <w:pPr>
              <w:jc w:val="right"/>
            </w:pPr>
            <w:r w:rsidRPr="00967702">
              <w:t>5.</w:t>
            </w:r>
          </w:p>
        </w:tc>
        <w:tc>
          <w:tcPr>
            <w:tcW w:w="4223" w:type="pct"/>
            <w:gridSpan w:val="2"/>
            <w:tcBorders>
              <w:top w:val="nil"/>
              <w:left w:val="nil"/>
              <w:bottom w:val="nil"/>
              <w:right w:val="nil"/>
              <w:tl2br w:val="nil"/>
              <w:tr2bl w:val="nil"/>
            </w:tcBorders>
          </w:tcPr>
          <w:p w:rsidR="005E20A9" w:rsidRPr="00967702" w:rsidRDefault="005E20A9" w:rsidP="003D595E">
            <w:r w:rsidRPr="00967702">
              <w:t>DHE(LOCAL): EMPLOYEE STANDARDS OF CONDUCT - SEARCHES AND ALCOHOL/DRUG TESTING</w:t>
            </w:r>
          </w:p>
        </w:tc>
        <w:tc>
          <w:tcPr>
            <w:tcW w:w="37" w:type="pct"/>
            <w:tcBorders>
              <w:top w:val="nil"/>
              <w:left w:val="nil"/>
              <w:bottom w:val="nil"/>
              <w:right w:val="nil"/>
              <w:tl2br w:val="nil"/>
              <w:tr2bl w:val="nil"/>
            </w:tcBorders>
          </w:tcPr>
          <w:p w:rsidR="005E20A9" w:rsidRPr="00967702" w:rsidRDefault="005E20A9" w:rsidP="003D595E">
            <w:pPr>
              <w:jc w:val="right"/>
            </w:pPr>
          </w:p>
        </w:tc>
      </w:tr>
      <w:tr w:rsidR="005E20A9" w:rsidRPr="00967702" w:rsidTr="005E20A9">
        <w:trPr>
          <w:tblCellSpacing w:w="15" w:type="dxa"/>
        </w:trPr>
        <w:tc>
          <w:tcPr>
            <w:tcW w:w="673" w:type="pct"/>
            <w:gridSpan w:val="3"/>
            <w:tcBorders>
              <w:top w:val="nil"/>
              <w:left w:val="nil"/>
              <w:bottom w:val="nil"/>
              <w:right w:val="nil"/>
              <w:tl2br w:val="nil"/>
              <w:tr2bl w:val="nil"/>
            </w:tcBorders>
          </w:tcPr>
          <w:p w:rsidR="005E20A9" w:rsidRPr="00967702" w:rsidRDefault="005E20A9" w:rsidP="003D595E">
            <w:pPr>
              <w:jc w:val="right"/>
            </w:pPr>
            <w:r w:rsidRPr="00967702">
              <w:t>6.</w:t>
            </w:r>
          </w:p>
        </w:tc>
        <w:tc>
          <w:tcPr>
            <w:tcW w:w="4223" w:type="pct"/>
            <w:gridSpan w:val="2"/>
            <w:tcBorders>
              <w:top w:val="nil"/>
              <w:left w:val="nil"/>
              <w:bottom w:val="nil"/>
              <w:right w:val="nil"/>
              <w:tl2br w:val="nil"/>
              <w:tr2bl w:val="nil"/>
            </w:tcBorders>
          </w:tcPr>
          <w:p w:rsidR="005E20A9" w:rsidRPr="00967702" w:rsidRDefault="005E20A9" w:rsidP="003D595E">
            <w:r w:rsidRPr="00967702">
              <w:t>DI(LOCAL): EMPLOYEE WELFARE</w:t>
            </w:r>
          </w:p>
        </w:tc>
        <w:tc>
          <w:tcPr>
            <w:tcW w:w="37" w:type="pct"/>
            <w:tcBorders>
              <w:top w:val="nil"/>
              <w:left w:val="nil"/>
              <w:bottom w:val="nil"/>
              <w:right w:val="nil"/>
              <w:tl2br w:val="nil"/>
              <w:tr2bl w:val="nil"/>
            </w:tcBorders>
          </w:tcPr>
          <w:p w:rsidR="005E20A9" w:rsidRPr="00967702" w:rsidRDefault="005E20A9" w:rsidP="003D595E">
            <w:pPr>
              <w:jc w:val="right"/>
            </w:pPr>
          </w:p>
        </w:tc>
      </w:tr>
      <w:tr w:rsidR="005E20A9" w:rsidRPr="00967702" w:rsidTr="005E20A9">
        <w:trPr>
          <w:tblCellSpacing w:w="15" w:type="dxa"/>
        </w:trPr>
        <w:tc>
          <w:tcPr>
            <w:tcW w:w="673" w:type="pct"/>
            <w:gridSpan w:val="3"/>
            <w:tcBorders>
              <w:top w:val="nil"/>
              <w:left w:val="nil"/>
              <w:bottom w:val="nil"/>
              <w:right w:val="nil"/>
              <w:tl2br w:val="nil"/>
              <w:tr2bl w:val="nil"/>
            </w:tcBorders>
          </w:tcPr>
          <w:p w:rsidR="005E20A9" w:rsidRPr="00967702" w:rsidRDefault="005E20A9" w:rsidP="003D595E">
            <w:pPr>
              <w:jc w:val="right"/>
            </w:pPr>
            <w:r w:rsidRPr="00967702">
              <w:t>7.</w:t>
            </w:r>
          </w:p>
        </w:tc>
        <w:tc>
          <w:tcPr>
            <w:tcW w:w="4223" w:type="pct"/>
            <w:gridSpan w:val="2"/>
            <w:tcBorders>
              <w:top w:val="nil"/>
              <w:left w:val="nil"/>
              <w:bottom w:val="nil"/>
              <w:right w:val="nil"/>
              <w:tl2br w:val="nil"/>
              <w:tr2bl w:val="nil"/>
            </w:tcBorders>
          </w:tcPr>
          <w:p w:rsidR="005E20A9" w:rsidRPr="00967702" w:rsidRDefault="005E20A9" w:rsidP="003D595E">
            <w:r w:rsidRPr="00967702">
              <w:t>FEA(LOCAL): ATTENDANCE - COMPULSORY ATTENDANCE</w:t>
            </w:r>
          </w:p>
        </w:tc>
        <w:tc>
          <w:tcPr>
            <w:tcW w:w="37" w:type="pct"/>
            <w:tcBorders>
              <w:top w:val="nil"/>
              <w:left w:val="nil"/>
              <w:bottom w:val="nil"/>
              <w:right w:val="nil"/>
              <w:tl2br w:val="nil"/>
              <w:tr2bl w:val="nil"/>
            </w:tcBorders>
          </w:tcPr>
          <w:p w:rsidR="005E20A9" w:rsidRPr="00967702" w:rsidRDefault="005E20A9" w:rsidP="003D595E">
            <w:pPr>
              <w:jc w:val="right"/>
            </w:pPr>
          </w:p>
        </w:tc>
      </w:tr>
      <w:tr w:rsidR="005E20A9" w:rsidRPr="00967702" w:rsidTr="005E20A9">
        <w:trPr>
          <w:tblCellSpacing w:w="15" w:type="dxa"/>
        </w:trPr>
        <w:tc>
          <w:tcPr>
            <w:tcW w:w="673" w:type="pct"/>
            <w:gridSpan w:val="3"/>
            <w:tcBorders>
              <w:top w:val="nil"/>
              <w:left w:val="nil"/>
              <w:bottom w:val="nil"/>
              <w:right w:val="nil"/>
              <w:tl2br w:val="nil"/>
              <w:tr2bl w:val="nil"/>
            </w:tcBorders>
          </w:tcPr>
          <w:p w:rsidR="005E20A9" w:rsidRPr="00967702" w:rsidRDefault="005E20A9" w:rsidP="003D595E">
            <w:pPr>
              <w:jc w:val="right"/>
            </w:pPr>
            <w:r w:rsidRPr="00967702">
              <w:t>B.</w:t>
            </w:r>
          </w:p>
        </w:tc>
        <w:tc>
          <w:tcPr>
            <w:tcW w:w="4223" w:type="pct"/>
            <w:gridSpan w:val="2"/>
            <w:tcBorders>
              <w:top w:val="nil"/>
              <w:left w:val="nil"/>
              <w:bottom w:val="nil"/>
              <w:right w:val="nil"/>
              <w:tl2br w:val="nil"/>
              <w:tr2bl w:val="nil"/>
            </w:tcBorders>
          </w:tcPr>
          <w:p w:rsidR="005E20A9" w:rsidRPr="00967702" w:rsidRDefault="005E20A9" w:rsidP="003D595E">
            <w:r w:rsidRPr="00967702">
              <w:t>Approve District initiated policy revision DEC (LOCAL) - Second Reading</w:t>
            </w:r>
          </w:p>
        </w:tc>
        <w:tc>
          <w:tcPr>
            <w:tcW w:w="37" w:type="pct"/>
            <w:tcBorders>
              <w:top w:val="nil"/>
              <w:left w:val="nil"/>
              <w:bottom w:val="nil"/>
              <w:right w:val="nil"/>
              <w:tl2br w:val="nil"/>
              <w:tr2bl w:val="nil"/>
            </w:tcBorders>
          </w:tcPr>
          <w:p w:rsidR="005E20A9" w:rsidRPr="00967702" w:rsidRDefault="005E20A9" w:rsidP="003D595E">
            <w:pPr>
              <w:jc w:val="right"/>
            </w:pPr>
          </w:p>
        </w:tc>
      </w:tr>
      <w:tr w:rsidR="005E20A9" w:rsidRPr="00967702" w:rsidTr="005E20A9">
        <w:trPr>
          <w:tblCellSpacing w:w="15" w:type="dxa"/>
        </w:trPr>
        <w:tc>
          <w:tcPr>
            <w:tcW w:w="673" w:type="pct"/>
            <w:gridSpan w:val="3"/>
            <w:tcBorders>
              <w:top w:val="nil"/>
              <w:left w:val="nil"/>
              <w:bottom w:val="nil"/>
              <w:right w:val="nil"/>
              <w:tl2br w:val="nil"/>
              <w:tr2bl w:val="nil"/>
            </w:tcBorders>
          </w:tcPr>
          <w:p w:rsidR="005E20A9" w:rsidRPr="00967702" w:rsidRDefault="005E20A9" w:rsidP="003D595E">
            <w:pPr>
              <w:jc w:val="right"/>
            </w:pPr>
            <w:r w:rsidRPr="00967702">
              <w:t>1.</w:t>
            </w:r>
          </w:p>
        </w:tc>
        <w:tc>
          <w:tcPr>
            <w:tcW w:w="4223" w:type="pct"/>
            <w:gridSpan w:val="2"/>
            <w:tcBorders>
              <w:top w:val="nil"/>
              <w:left w:val="nil"/>
              <w:bottom w:val="nil"/>
              <w:right w:val="nil"/>
              <w:tl2br w:val="nil"/>
              <w:tr2bl w:val="nil"/>
            </w:tcBorders>
          </w:tcPr>
          <w:p w:rsidR="005E20A9" w:rsidRPr="00967702" w:rsidRDefault="005E20A9" w:rsidP="003D595E">
            <w:r w:rsidRPr="00967702">
              <w:t>DEC (LOCAL): COMPENSATTION AND BENEFITS LEAVES AND ABSENCES</w:t>
            </w:r>
          </w:p>
        </w:tc>
        <w:tc>
          <w:tcPr>
            <w:tcW w:w="37" w:type="pct"/>
            <w:tcBorders>
              <w:top w:val="nil"/>
              <w:left w:val="nil"/>
              <w:bottom w:val="nil"/>
              <w:right w:val="nil"/>
              <w:tl2br w:val="nil"/>
              <w:tr2bl w:val="nil"/>
            </w:tcBorders>
          </w:tcPr>
          <w:p w:rsidR="005E20A9" w:rsidRPr="00967702" w:rsidRDefault="005E20A9" w:rsidP="003D595E">
            <w:pPr>
              <w:jc w:val="right"/>
            </w:pPr>
          </w:p>
        </w:tc>
      </w:tr>
      <w:tr w:rsidR="005E20A9" w:rsidRPr="00967702" w:rsidTr="005E20A9">
        <w:trPr>
          <w:tblCellSpacing w:w="15" w:type="dxa"/>
        </w:trPr>
        <w:tc>
          <w:tcPr>
            <w:tcW w:w="481" w:type="pct"/>
            <w:gridSpan w:val="2"/>
            <w:tcBorders>
              <w:top w:val="nil"/>
              <w:left w:val="nil"/>
              <w:bottom w:val="nil"/>
              <w:right w:val="nil"/>
              <w:tl2br w:val="nil"/>
              <w:tr2bl w:val="nil"/>
            </w:tcBorders>
          </w:tcPr>
          <w:p w:rsidR="005E20A9" w:rsidRPr="00967702" w:rsidRDefault="005E20A9" w:rsidP="003D595E">
            <w:pPr>
              <w:jc w:val="right"/>
            </w:pPr>
            <w:r w:rsidRPr="00967702">
              <w:t>C.</w:t>
            </w:r>
          </w:p>
        </w:tc>
        <w:tc>
          <w:tcPr>
            <w:tcW w:w="4415" w:type="pct"/>
            <w:gridSpan w:val="3"/>
            <w:tcBorders>
              <w:top w:val="nil"/>
              <w:left w:val="nil"/>
              <w:bottom w:val="nil"/>
              <w:right w:val="nil"/>
              <w:tl2br w:val="nil"/>
              <w:tr2bl w:val="nil"/>
            </w:tcBorders>
          </w:tcPr>
          <w:p w:rsidR="005E20A9" w:rsidRPr="00967702" w:rsidRDefault="005E20A9" w:rsidP="003D595E">
            <w:r w:rsidRPr="00967702">
              <w:t>Consider approval of the Memorandum of Understanding between Resolve It, Inc. and Texas City ISD</w:t>
            </w:r>
          </w:p>
        </w:tc>
        <w:tc>
          <w:tcPr>
            <w:tcW w:w="37" w:type="pct"/>
            <w:tcBorders>
              <w:top w:val="nil"/>
              <w:left w:val="nil"/>
              <w:bottom w:val="nil"/>
              <w:right w:val="nil"/>
              <w:tl2br w:val="nil"/>
              <w:tr2bl w:val="nil"/>
            </w:tcBorders>
          </w:tcPr>
          <w:p w:rsidR="005E20A9" w:rsidRPr="00967702" w:rsidRDefault="005E20A9" w:rsidP="003D595E">
            <w:pPr>
              <w:jc w:val="right"/>
            </w:pPr>
          </w:p>
        </w:tc>
      </w:tr>
      <w:tr w:rsidR="005E20A9" w:rsidRPr="00967702" w:rsidTr="005E20A9">
        <w:trPr>
          <w:tblCellSpacing w:w="15" w:type="dxa"/>
        </w:trPr>
        <w:tc>
          <w:tcPr>
            <w:tcW w:w="673" w:type="pct"/>
            <w:gridSpan w:val="3"/>
            <w:tcBorders>
              <w:top w:val="nil"/>
              <w:left w:val="nil"/>
              <w:bottom w:val="nil"/>
              <w:right w:val="nil"/>
              <w:tl2br w:val="nil"/>
              <w:tr2bl w:val="nil"/>
            </w:tcBorders>
          </w:tcPr>
          <w:p w:rsidR="005E20A9" w:rsidRPr="00967702" w:rsidRDefault="005E20A9" w:rsidP="003D595E">
            <w:pPr>
              <w:jc w:val="right"/>
            </w:pPr>
            <w:r w:rsidRPr="00967702">
              <w:t>D.</w:t>
            </w:r>
          </w:p>
        </w:tc>
        <w:tc>
          <w:tcPr>
            <w:tcW w:w="4223" w:type="pct"/>
            <w:gridSpan w:val="2"/>
            <w:tcBorders>
              <w:top w:val="nil"/>
              <w:left w:val="nil"/>
              <w:bottom w:val="nil"/>
              <w:right w:val="nil"/>
              <w:tl2br w:val="nil"/>
              <w:tr2bl w:val="nil"/>
            </w:tcBorders>
          </w:tcPr>
          <w:p w:rsidR="005E20A9" w:rsidRPr="00967702" w:rsidRDefault="005E20A9" w:rsidP="003D595E">
            <w:r w:rsidRPr="00967702">
              <w:t>Consider for approval the August 2018 Head Start Director’s Report</w:t>
            </w:r>
          </w:p>
        </w:tc>
        <w:tc>
          <w:tcPr>
            <w:tcW w:w="37" w:type="pct"/>
            <w:tcBorders>
              <w:top w:val="nil"/>
              <w:left w:val="nil"/>
              <w:bottom w:val="nil"/>
              <w:right w:val="nil"/>
              <w:tl2br w:val="nil"/>
              <w:tr2bl w:val="nil"/>
            </w:tcBorders>
          </w:tcPr>
          <w:p w:rsidR="005E20A9" w:rsidRPr="00967702" w:rsidRDefault="005E20A9" w:rsidP="003D595E">
            <w:pPr>
              <w:jc w:val="right"/>
            </w:pPr>
          </w:p>
        </w:tc>
      </w:tr>
      <w:tr w:rsidR="005E20A9" w:rsidRPr="00967702" w:rsidTr="005E20A9">
        <w:trPr>
          <w:tblCellSpacing w:w="15" w:type="dxa"/>
        </w:trPr>
        <w:tc>
          <w:tcPr>
            <w:tcW w:w="481" w:type="pct"/>
            <w:gridSpan w:val="2"/>
            <w:tcBorders>
              <w:top w:val="nil"/>
              <w:left w:val="nil"/>
              <w:bottom w:val="nil"/>
              <w:right w:val="nil"/>
              <w:tl2br w:val="nil"/>
              <w:tr2bl w:val="nil"/>
            </w:tcBorders>
          </w:tcPr>
          <w:p w:rsidR="005E20A9" w:rsidRPr="00967702" w:rsidRDefault="005E20A9" w:rsidP="003D595E">
            <w:pPr>
              <w:jc w:val="right"/>
            </w:pPr>
            <w:r w:rsidRPr="00967702">
              <w:t>9.</w:t>
            </w:r>
          </w:p>
        </w:tc>
        <w:tc>
          <w:tcPr>
            <w:tcW w:w="4415" w:type="pct"/>
            <w:gridSpan w:val="3"/>
            <w:tcBorders>
              <w:top w:val="nil"/>
              <w:left w:val="nil"/>
              <w:bottom w:val="nil"/>
              <w:right w:val="nil"/>
              <w:tl2br w:val="nil"/>
              <w:tr2bl w:val="nil"/>
            </w:tcBorders>
          </w:tcPr>
          <w:p w:rsidR="005E20A9" w:rsidRPr="00967702" w:rsidRDefault="005E20A9" w:rsidP="003D595E">
            <w:r w:rsidRPr="00967702">
              <w:rPr>
                <w:b/>
              </w:rPr>
              <w:t>Future Business</w:t>
            </w:r>
          </w:p>
        </w:tc>
        <w:tc>
          <w:tcPr>
            <w:tcW w:w="37" w:type="pct"/>
            <w:tcBorders>
              <w:top w:val="nil"/>
              <w:left w:val="nil"/>
              <w:bottom w:val="nil"/>
              <w:right w:val="nil"/>
              <w:tl2br w:val="nil"/>
              <w:tr2bl w:val="nil"/>
            </w:tcBorders>
          </w:tcPr>
          <w:p w:rsidR="005E20A9" w:rsidRPr="00967702" w:rsidRDefault="005E20A9" w:rsidP="003D595E">
            <w:pPr>
              <w:jc w:val="right"/>
            </w:pPr>
          </w:p>
        </w:tc>
      </w:tr>
      <w:tr w:rsidR="005E20A9" w:rsidRPr="00967702" w:rsidTr="005E20A9">
        <w:trPr>
          <w:tblCellSpacing w:w="15" w:type="dxa"/>
        </w:trPr>
        <w:tc>
          <w:tcPr>
            <w:tcW w:w="481" w:type="pct"/>
            <w:gridSpan w:val="2"/>
            <w:tcBorders>
              <w:top w:val="nil"/>
              <w:left w:val="nil"/>
              <w:bottom w:val="nil"/>
              <w:right w:val="nil"/>
              <w:tl2br w:val="nil"/>
              <w:tr2bl w:val="nil"/>
            </w:tcBorders>
          </w:tcPr>
          <w:p w:rsidR="005E20A9" w:rsidRPr="00967702" w:rsidRDefault="005E20A9" w:rsidP="003D595E">
            <w:pPr>
              <w:jc w:val="right"/>
            </w:pPr>
            <w:r w:rsidRPr="00967702">
              <w:t>A.</w:t>
            </w:r>
          </w:p>
        </w:tc>
        <w:tc>
          <w:tcPr>
            <w:tcW w:w="4415" w:type="pct"/>
            <w:gridSpan w:val="3"/>
            <w:tcBorders>
              <w:top w:val="nil"/>
              <w:left w:val="nil"/>
              <w:bottom w:val="nil"/>
              <w:right w:val="nil"/>
              <w:tl2br w:val="nil"/>
              <w:tr2bl w:val="nil"/>
            </w:tcBorders>
          </w:tcPr>
          <w:p w:rsidR="005E20A9" w:rsidRPr="00967702" w:rsidRDefault="005E20A9" w:rsidP="003D595E">
            <w:r w:rsidRPr="00967702">
              <w:t>Future Agenda Items</w:t>
            </w:r>
          </w:p>
        </w:tc>
        <w:tc>
          <w:tcPr>
            <w:tcW w:w="37" w:type="pct"/>
            <w:tcBorders>
              <w:top w:val="nil"/>
              <w:left w:val="nil"/>
              <w:bottom w:val="nil"/>
              <w:right w:val="nil"/>
              <w:tl2br w:val="nil"/>
              <w:tr2bl w:val="nil"/>
            </w:tcBorders>
          </w:tcPr>
          <w:p w:rsidR="005E20A9" w:rsidRPr="00967702" w:rsidRDefault="005E20A9" w:rsidP="003D595E">
            <w:pPr>
              <w:jc w:val="right"/>
            </w:pPr>
          </w:p>
        </w:tc>
      </w:tr>
      <w:tr w:rsidR="005E20A9" w:rsidRPr="00967702" w:rsidTr="005E20A9">
        <w:trPr>
          <w:tblCellSpacing w:w="15" w:type="dxa"/>
        </w:trPr>
        <w:tc>
          <w:tcPr>
            <w:tcW w:w="288" w:type="pct"/>
            <w:tcBorders>
              <w:top w:val="nil"/>
              <w:left w:val="nil"/>
              <w:bottom w:val="nil"/>
              <w:right w:val="nil"/>
              <w:tl2br w:val="nil"/>
              <w:tr2bl w:val="nil"/>
            </w:tcBorders>
          </w:tcPr>
          <w:p w:rsidR="005E20A9" w:rsidRPr="00967702" w:rsidRDefault="005E20A9" w:rsidP="003D595E">
            <w:pPr>
              <w:jc w:val="right"/>
            </w:pPr>
            <w:r w:rsidRPr="00967702">
              <w:t>B.</w:t>
            </w:r>
          </w:p>
        </w:tc>
        <w:tc>
          <w:tcPr>
            <w:tcW w:w="4609" w:type="pct"/>
            <w:gridSpan w:val="4"/>
            <w:tcBorders>
              <w:top w:val="nil"/>
              <w:left w:val="nil"/>
              <w:bottom w:val="nil"/>
              <w:right w:val="nil"/>
              <w:tl2br w:val="nil"/>
              <w:tr2bl w:val="nil"/>
            </w:tcBorders>
          </w:tcPr>
          <w:p w:rsidR="005E20A9" w:rsidRPr="00967702" w:rsidRDefault="005E20A9" w:rsidP="003D595E">
            <w:r w:rsidRPr="00967702">
              <w:t xml:space="preserve">Consider </w:t>
            </w:r>
            <w:r w:rsidRPr="000642B8">
              <w:rPr>
                <w:noProof/>
              </w:rPr>
              <w:t>report</w:t>
            </w:r>
            <w:r w:rsidRPr="00967702">
              <w:t xml:space="preserve"> by Superintendent </w:t>
            </w:r>
            <w:r w:rsidRPr="000642B8">
              <w:rPr>
                <w:noProof/>
              </w:rPr>
              <w:t>and/or</w:t>
            </w:r>
            <w:r w:rsidRPr="00967702">
              <w:t xml:space="preserve"> Board members regarding previous or upcoming activities for Board members</w:t>
            </w:r>
          </w:p>
        </w:tc>
        <w:tc>
          <w:tcPr>
            <w:tcW w:w="37" w:type="pct"/>
            <w:tcBorders>
              <w:top w:val="nil"/>
              <w:left w:val="nil"/>
              <w:bottom w:val="nil"/>
              <w:right w:val="nil"/>
              <w:tl2br w:val="nil"/>
              <w:tr2bl w:val="nil"/>
            </w:tcBorders>
          </w:tcPr>
          <w:p w:rsidR="005E20A9" w:rsidRPr="00967702" w:rsidRDefault="005E20A9" w:rsidP="003D595E">
            <w:pPr>
              <w:jc w:val="right"/>
            </w:pPr>
          </w:p>
        </w:tc>
      </w:tr>
      <w:tr w:rsidR="005E20A9" w:rsidRPr="00967702" w:rsidTr="005E20A9">
        <w:trPr>
          <w:tblCellSpacing w:w="15" w:type="dxa"/>
        </w:trPr>
        <w:tc>
          <w:tcPr>
            <w:tcW w:w="481" w:type="pct"/>
            <w:gridSpan w:val="2"/>
            <w:tcBorders>
              <w:top w:val="nil"/>
              <w:left w:val="nil"/>
              <w:bottom w:val="nil"/>
              <w:right w:val="nil"/>
              <w:tl2br w:val="nil"/>
              <w:tr2bl w:val="nil"/>
            </w:tcBorders>
          </w:tcPr>
          <w:p w:rsidR="005E20A9" w:rsidRPr="00967702" w:rsidRDefault="005E20A9" w:rsidP="003D595E">
            <w:pPr>
              <w:jc w:val="right"/>
            </w:pPr>
            <w:r w:rsidRPr="00967702">
              <w:t>1.</w:t>
            </w:r>
          </w:p>
        </w:tc>
        <w:tc>
          <w:tcPr>
            <w:tcW w:w="4415" w:type="pct"/>
            <w:gridSpan w:val="3"/>
            <w:tcBorders>
              <w:top w:val="nil"/>
              <w:left w:val="nil"/>
              <w:bottom w:val="nil"/>
              <w:right w:val="nil"/>
              <w:tl2br w:val="nil"/>
              <w:tr2bl w:val="nil"/>
            </w:tcBorders>
          </w:tcPr>
          <w:p w:rsidR="005E20A9" w:rsidRPr="00967702" w:rsidRDefault="005E20A9" w:rsidP="003D595E">
            <w:r w:rsidRPr="00967702">
              <w:t>September 12    State of Education Business Luncheon, Doyle Convention Center, 11:30 a.m.</w:t>
            </w:r>
          </w:p>
        </w:tc>
        <w:tc>
          <w:tcPr>
            <w:tcW w:w="37" w:type="pct"/>
            <w:tcBorders>
              <w:top w:val="nil"/>
              <w:left w:val="nil"/>
              <w:bottom w:val="nil"/>
              <w:right w:val="nil"/>
              <w:tl2br w:val="nil"/>
              <w:tr2bl w:val="nil"/>
            </w:tcBorders>
          </w:tcPr>
          <w:p w:rsidR="005E20A9" w:rsidRPr="00967702" w:rsidRDefault="005E20A9" w:rsidP="003D595E">
            <w:pPr>
              <w:jc w:val="right"/>
            </w:pPr>
          </w:p>
        </w:tc>
      </w:tr>
      <w:tr w:rsidR="005E20A9" w:rsidRPr="00967702" w:rsidTr="005E20A9">
        <w:trPr>
          <w:tblCellSpacing w:w="15" w:type="dxa"/>
        </w:trPr>
        <w:tc>
          <w:tcPr>
            <w:tcW w:w="481" w:type="pct"/>
            <w:gridSpan w:val="2"/>
            <w:tcBorders>
              <w:top w:val="nil"/>
              <w:left w:val="nil"/>
              <w:bottom w:val="nil"/>
              <w:right w:val="nil"/>
              <w:tl2br w:val="nil"/>
              <w:tr2bl w:val="nil"/>
            </w:tcBorders>
          </w:tcPr>
          <w:p w:rsidR="005E20A9" w:rsidRPr="00967702" w:rsidRDefault="005E20A9" w:rsidP="003D595E">
            <w:pPr>
              <w:jc w:val="right"/>
            </w:pPr>
            <w:r w:rsidRPr="00967702">
              <w:t>2.</w:t>
            </w:r>
          </w:p>
        </w:tc>
        <w:tc>
          <w:tcPr>
            <w:tcW w:w="4415" w:type="pct"/>
            <w:gridSpan w:val="3"/>
            <w:tcBorders>
              <w:top w:val="nil"/>
              <w:left w:val="nil"/>
              <w:bottom w:val="nil"/>
              <w:right w:val="nil"/>
              <w:tl2br w:val="nil"/>
              <w:tr2bl w:val="nil"/>
            </w:tcBorders>
          </w:tcPr>
          <w:p w:rsidR="005E20A9" w:rsidRPr="00967702" w:rsidRDefault="005E20A9" w:rsidP="003D595E">
            <w:r w:rsidRPr="00967702">
              <w:t>September 28-30    TASA/TASB Conference in Austin, TX</w:t>
            </w:r>
          </w:p>
        </w:tc>
        <w:tc>
          <w:tcPr>
            <w:tcW w:w="37" w:type="pct"/>
            <w:tcBorders>
              <w:top w:val="nil"/>
              <w:left w:val="nil"/>
              <w:bottom w:val="nil"/>
              <w:right w:val="nil"/>
              <w:tl2br w:val="nil"/>
              <w:tr2bl w:val="nil"/>
            </w:tcBorders>
          </w:tcPr>
          <w:p w:rsidR="005E20A9" w:rsidRPr="00967702" w:rsidRDefault="005E20A9" w:rsidP="003D595E">
            <w:pPr>
              <w:jc w:val="right"/>
            </w:pPr>
          </w:p>
        </w:tc>
      </w:tr>
      <w:tr w:rsidR="005E20A9" w:rsidRPr="00967702" w:rsidTr="005E20A9">
        <w:trPr>
          <w:tblCellSpacing w:w="15" w:type="dxa"/>
        </w:trPr>
        <w:tc>
          <w:tcPr>
            <w:tcW w:w="673" w:type="pct"/>
            <w:gridSpan w:val="3"/>
            <w:tcBorders>
              <w:top w:val="nil"/>
              <w:left w:val="nil"/>
              <w:bottom w:val="nil"/>
              <w:right w:val="nil"/>
              <w:tl2br w:val="nil"/>
              <w:tr2bl w:val="nil"/>
            </w:tcBorders>
          </w:tcPr>
          <w:p w:rsidR="005E20A9" w:rsidRPr="00967702" w:rsidRDefault="005E20A9" w:rsidP="003D595E">
            <w:pPr>
              <w:jc w:val="right"/>
            </w:pPr>
            <w:r w:rsidRPr="00967702">
              <w:t>10.</w:t>
            </w:r>
          </w:p>
        </w:tc>
        <w:tc>
          <w:tcPr>
            <w:tcW w:w="4223" w:type="pct"/>
            <w:gridSpan w:val="2"/>
            <w:tcBorders>
              <w:top w:val="nil"/>
              <w:left w:val="nil"/>
              <w:bottom w:val="nil"/>
              <w:right w:val="nil"/>
              <w:tl2br w:val="nil"/>
              <w:tr2bl w:val="nil"/>
            </w:tcBorders>
          </w:tcPr>
          <w:p w:rsidR="005E20A9" w:rsidRPr="00967702" w:rsidRDefault="005E20A9" w:rsidP="003D595E">
            <w:r w:rsidRPr="00967702">
              <w:rPr>
                <w:b/>
              </w:rPr>
              <w:t xml:space="preserve">Closed Meeting  - </w:t>
            </w:r>
            <w:r w:rsidRPr="00967702">
              <w:t xml:space="preserve">Closed meeting will </w:t>
            </w:r>
            <w:r w:rsidRPr="000642B8">
              <w:rPr>
                <w:noProof/>
              </w:rPr>
              <w:t>be held</w:t>
            </w:r>
            <w:r w:rsidRPr="00967702">
              <w:t xml:space="preserve"> for the purposes authorized by the Texas Open Meetings Act, Texas Government Code Section 551.071 - 551.087 </w:t>
            </w:r>
          </w:p>
          <w:p w:rsidR="005E20A9" w:rsidRPr="00967702" w:rsidRDefault="005E20A9" w:rsidP="003D595E">
            <w:r w:rsidRPr="00967702">
              <w:t xml:space="preserve">concerning </w:t>
            </w:r>
            <w:r w:rsidRPr="000642B8">
              <w:rPr>
                <w:noProof/>
              </w:rPr>
              <w:t>any and all</w:t>
            </w:r>
            <w:r w:rsidRPr="00967702">
              <w:t xml:space="preserve"> purposes permitted by the Act, including but not limited to the following sections and purposes: Texas Government Code Sections:</w:t>
            </w:r>
          </w:p>
          <w:p w:rsidR="005E20A9" w:rsidRPr="00967702" w:rsidRDefault="005E20A9" w:rsidP="004F0525">
            <w:pPr>
              <w:rPr>
                <w:i/>
              </w:rPr>
            </w:pPr>
            <w:r w:rsidRPr="00967702">
              <w:rPr>
                <w:i/>
              </w:rPr>
              <w:t xml:space="preserve">Ms. Melba Anderson, Board Member, made a motion to convene </w:t>
            </w:r>
            <w:r w:rsidRPr="00967702">
              <w:rPr>
                <w:i/>
                <w:noProof/>
              </w:rPr>
              <w:t xml:space="preserve">into </w:t>
            </w:r>
            <w:r w:rsidRPr="00967702">
              <w:rPr>
                <w:i/>
              </w:rPr>
              <w:t xml:space="preserve">a closed </w:t>
            </w:r>
            <w:r w:rsidRPr="00967702">
              <w:rPr>
                <w:i/>
                <w:noProof/>
              </w:rPr>
              <w:t>meeting</w:t>
            </w:r>
            <w:r w:rsidRPr="00967702">
              <w:rPr>
                <w:i/>
              </w:rPr>
              <w:t xml:space="preserve"> under Texas Government Code Sections 551.071 through 551.087 M</w:t>
            </w:r>
            <w:r w:rsidR="00D021D7">
              <w:rPr>
                <w:i/>
              </w:rPr>
              <w:t>r</w:t>
            </w:r>
            <w:r w:rsidRPr="00967702">
              <w:rPr>
                <w:i/>
              </w:rPr>
              <w:t>s. Mable Pratt, Board Member, seconded the motion.  The motion carried 6/0.  The Board of Trustees entered closed session at 7:17 p.m.</w:t>
            </w:r>
          </w:p>
          <w:p w:rsidR="005E20A9" w:rsidRPr="00967702" w:rsidRDefault="005E20A9" w:rsidP="003D595E"/>
        </w:tc>
        <w:tc>
          <w:tcPr>
            <w:tcW w:w="37" w:type="pct"/>
            <w:tcBorders>
              <w:top w:val="nil"/>
              <w:left w:val="nil"/>
              <w:bottom w:val="nil"/>
              <w:right w:val="nil"/>
              <w:tl2br w:val="nil"/>
              <w:tr2bl w:val="nil"/>
            </w:tcBorders>
          </w:tcPr>
          <w:p w:rsidR="005E20A9" w:rsidRPr="00967702" w:rsidRDefault="005E20A9" w:rsidP="003D595E">
            <w:pPr>
              <w:jc w:val="right"/>
            </w:pPr>
          </w:p>
        </w:tc>
      </w:tr>
      <w:tr w:rsidR="005E20A9" w:rsidRPr="00967702" w:rsidTr="005E20A9">
        <w:trPr>
          <w:tblCellSpacing w:w="15" w:type="dxa"/>
        </w:trPr>
        <w:tc>
          <w:tcPr>
            <w:tcW w:w="673" w:type="pct"/>
            <w:gridSpan w:val="3"/>
            <w:tcBorders>
              <w:top w:val="nil"/>
              <w:left w:val="nil"/>
              <w:bottom w:val="nil"/>
              <w:right w:val="nil"/>
              <w:tl2br w:val="nil"/>
              <w:tr2bl w:val="nil"/>
            </w:tcBorders>
          </w:tcPr>
          <w:p w:rsidR="005E20A9" w:rsidRPr="00967702" w:rsidRDefault="005E20A9" w:rsidP="003D595E">
            <w:pPr>
              <w:jc w:val="right"/>
            </w:pPr>
            <w:r w:rsidRPr="00967702">
              <w:t>A.</w:t>
            </w:r>
          </w:p>
        </w:tc>
        <w:tc>
          <w:tcPr>
            <w:tcW w:w="4223" w:type="pct"/>
            <w:gridSpan w:val="2"/>
            <w:tcBorders>
              <w:top w:val="nil"/>
              <w:left w:val="nil"/>
              <w:bottom w:val="nil"/>
              <w:right w:val="nil"/>
              <w:tl2br w:val="nil"/>
              <w:tr2bl w:val="nil"/>
            </w:tcBorders>
          </w:tcPr>
          <w:p w:rsidR="005E20A9" w:rsidRPr="00967702" w:rsidRDefault="005E20A9" w:rsidP="003D595E">
            <w:r w:rsidRPr="00967702">
              <w:rPr>
                <w:b/>
              </w:rPr>
              <w:t>551.071</w:t>
            </w:r>
            <w:r w:rsidRPr="00967702">
              <w:t xml:space="preserve">  </w:t>
            </w:r>
            <w:r w:rsidRPr="000642B8">
              <w:rPr>
                <w:noProof/>
              </w:rPr>
              <w:t>For the purpose of</w:t>
            </w:r>
            <w:r w:rsidRPr="00967702">
              <w:t xml:space="preserve"> a private consultation with the Board's attorney on all subjects or matter authorized by law</w:t>
            </w:r>
          </w:p>
        </w:tc>
        <w:tc>
          <w:tcPr>
            <w:tcW w:w="37" w:type="pct"/>
            <w:tcBorders>
              <w:top w:val="nil"/>
              <w:left w:val="nil"/>
              <w:bottom w:val="nil"/>
              <w:right w:val="nil"/>
              <w:tl2br w:val="nil"/>
              <w:tr2bl w:val="nil"/>
            </w:tcBorders>
          </w:tcPr>
          <w:p w:rsidR="005E20A9" w:rsidRPr="00967702" w:rsidRDefault="005E20A9" w:rsidP="003D595E">
            <w:pPr>
              <w:jc w:val="right"/>
            </w:pPr>
          </w:p>
        </w:tc>
      </w:tr>
      <w:tr w:rsidR="005E20A9" w:rsidRPr="00967702" w:rsidTr="005E20A9">
        <w:trPr>
          <w:tblCellSpacing w:w="15" w:type="dxa"/>
        </w:trPr>
        <w:tc>
          <w:tcPr>
            <w:tcW w:w="288" w:type="pct"/>
            <w:tcBorders>
              <w:top w:val="nil"/>
              <w:left w:val="nil"/>
              <w:bottom w:val="nil"/>
              <w:right w:val="nil"/>
              <w:tl2br w:val="nil"/>
              <w:tr2bl w:val="nil"/>
            </w:tcBorders>
          </w:tcPr>
          <w:p w:rsidR="005E20A9" w:rsidRPr="00967702" w:rsidRDefault="005E20A9" w:rsidP="003D595E">
            <w:pPr>
              <w:jc w:val="right"/>
            </w:pPr>
            <w:r w:rsidRPr="00967702">
              <w:t>1.</w:t>
            </w:r>
          </w:p>
        </w:tc>
        <w:tc>
          <w:tcPr>
            <w:tcW w:w="4609" w:type="pct"/>
            <w:gridSpan w:val="4"/>
            <w:tcBorders>
              <w:top w:val="nil"/>
              <w:left w:val="nil"/>
              <w:bottom w:val="nil"/>
              <w:right w:val="nil"/>
              <w:tl2br w:val="nil"/>
              <w:tr2bl w:val="nil"/>
            </w:tcBorders>
          </w:tcPr>
          <w:p w:rsidR="005E20A9" w:rsidRPr="00967702" w:rsidRDefault="005E20A9" w:rsidP="003D595E">
            <w:r w:rsidRPr="00967702">
              <w:t>when the governmental body seeks the advice of its attorney about:</w:t>
            </w:r>
          </w:p>
        </w:tc>
        <w:tc>
          <w:tcPr>
            <w:tcW w:w="37" w:type="pct"/>
            <w:tcBorders>
              <w:top w:val="nil"/>
              <w:left w:val="nil"/>
              <w:bottom w:val="nil"/>
              <w:right w:val="nil"/>
              <w:tl2br w:val="nil"/>
              <w:tr2bl w:val="nil"/>
            </w:tcBorders>
          </w:tcPr>
          <w:p w:rsidR="005E20A9" w:rsidRPr="00967702" w:rsidRDefault="005E20A9" w:rsidP="003D595E">
            <w:pPr>
              <w:jc w:val="right"/>
            </w:pPr>
          </w:p>
        </w:tc>
      </w:tr>
      <w:tr w:rsidR="005E20A9" w:rsidRPr="00967702" w:rsidTr="005E20A9">
        <w:trPr>
          <w:tblCellSpacing w:w="15" w:type="dxa"/>
        </w:trPr>
        <w:tc>
          <w:tcPr>
            <w:tcW w:w="481" w:type="pct"/>
            <w:gridSpan w:val="2"/>
            <w:tcBorders>
              <w:top w:val="nil"/>
              <w:left w:val="nil"/>
              <w:bottom w:val="nil"/>
              <w:right w:val="nil"/>
              <w:tl2br w:val="nil"/>
              <w:tr2bl w:val="nil"/>
            </w:tcBorders>
          </w:tcPr>
          <w:p w:rsidR="005E20A9" w:rsidRPr="00967702" w:rsidRDefault="005E20A9" w:rsidP="003D595E">
            <w:pPr>
              <w:jc w:val="right"/>
            </w:pPr>
            <w:r w:rsidRPr="00967702">
              <w:t>a.</w:t>
            </w:r>
          </w:p>
        </w:tc>
        <w:tc>
          <w:tcPr>
            <w:tcW w:w="4415" w:type="pct"/>
            <w:gridSpan w:val="3"/>
            <w:tcBorders>
              <w:top w:val="nil"/>
              <w:left w:val="nil"/>
              <w:bottom w:val="nil"/>
              <w:right w:val="nil"/>
              <w:tl2br w:val="nil"/>
              <w:tr2bl w:val="nil"/>
            </w:tcBorders>
          </w:tcPr>
          <w:p w:rsidR="005E20A9" w:rsidRPr="00967702" w:rsidRDefault="005E20A9" w:rsidP="003D595E">
            <w:r w:rsidRPr="00967702">
              <w:t>Pending or contemplated litigation or</w:t>
            </w:r>
          </w:p>
        </w:tc>
        <w:tc>
          <w:tcPr>
            <w:tcW w:w="37" w:type="pct"/>
            <w:tcBorders>
              <w:top w:val="nil"/>
              <w:left w:val="nil"/>
              <w:bottom w:val="nil"/>
              <w:right w:val="nil"/>
              <w:tl2br w:val="nil"/>
              <w:tr2bl w:val="nil"/>
            </w:tcBorders>
          </w:tcPr>
          <w:p w:rsidR="005E20A9" w:rsidRPr="00967702" w:rsidRDefault="005E20A9" w:rsidP="003D595E">
            <w:pPr>
              <w:jc w:val="right"/>
            </w:pPr>
          </w:p>
        </w:tc>
      </w:tr>
      <w:tr w:rsidR="005E20A9" w:rsidRPr="00967702" w:rsidTr="005E20A9">
        <w:trPr>
          <w:tblCellSpacing w:w="15" w:type="dxa"/>
        </w:trPr>
        <w:tc>
          <w:tcPr>
            <w:tcW w:w="673" w:type="pct"/>
            <w:gridSpan w:val="3"/>
            <w:tcBorders>
              <w:top w:val="nil"/>
              <w:left w:val="nil"/>
              <w:bottom w:val="nil"/>
              <w:right w:val="nil"/>
              <w:tl2br w:val="nil"/>
              <w:tr2bl w:val="nil"/>
            </w:tcBorders>
          </w:tcPr>
          <w:p w:rsidR="005E20A9" w:rsidRPr="00967702" w:rsidRDefault="005E20A9" w:rsidP="003D595E">
            <w:pPr>
              <w:jc w:val="right"/>
            </w:pPr>
            <w:r w:rsidRPr="00967702">
              <w:t>b.</w:t>
            </w:r>
          </w:p>
        </w:tc>
        <w:tc>
          <w:tcPr>
            <w:tcW w:w="4223" w:type="pct"/>
            <w:gridSpan w:val="2"/>
            <w:tcBorders>
              <w:top w:val="nil"/>
              <w:left w:val="nil"/>
              <w:bottom w:val="nil"/>
              <w:right w:val="nil"/>
              <w:tl2br w:val="nil"/>
              <w:tr2bl w:val="nil"/>
            </w:tcBorders>
          </w:tcPr>
          <w:p w:rsidR="005E20A9" w:rsidRPr="00967702" w:rsidRDefault="005E20A9" w:rsidP="003D595E">
            <w:r w:rsidRPr="00967702">
              <w:t>A settlement offer; or</w:t>
            </w:r>
          </w:p>
        </w:tc>
        <w:tc>
          <w:tcPr>
            <w:tcW w:w="37" w:type="pct"/>
            <w:tcBorders>
              <w:top w:val="nil"/>
              <w:left w:val="nil"/>
              <w:bottom w:val="nil"/>
              <w:right w:val="nil"/>
              <w:tl2br w:val="nil"/>
              <w:tr2bl w:val="nil"/>
            </w:tcBorders>
          </w:tcPr>
          <w:p w:rsidR="005E20A9" w:rsidRPr="00967702" w:rsidRDefault="005E20A9" w:rsidP="003D595E">
            <w:pPr>
              <w:jc w:val="right"/>
            </w:pPr>
          </w:p>
        </w:tc>
      </w:tr>
      <w:tr w:rsidR="005E20A9" w:rsidRPr="00967702" w:rsidTr="005E20A9">
        <w:trPr>
          <w:tblCellSpacing w:w="15" w:type="dxa"/>
        </w:trPr>
        <w:tc>
          <w:tcPr>
            <w:tcW w:w="866" w:type="pct"/>
            <w:gridSpan w:val="4"/>
            <w:tcBorders>
              <w:top w:val="nil"/>
              <w:left w:val="nil"/>
              <w:bottom w:val="nil"/>
              <w:right w:val="nil"/>
              <w:tl2br w:val="nil"/>
              <w:tr2bl w:val="nil"/>
            </w:tcBorders>
          </w:tcPr>
          <w:p w:rsidR="005E20A9" w:rsidRPr="00967702" w:rsidRDefault="005E20A9" w:rsidP="003D595E">
            <w:pPr>
              <w:jc w:val="right"/>
            </w:pPr>
            <w:r w:rsidRPr="00967702">
              <w:t>2.</w:t>
            </w:r>
          </w:p>
        </w:tc>
        <w:tc>
          <w:tcPr>
            <w:tcW w:w="4031" w:type="pct"/>
            <w:tcBorders>
              <w:top w:val="nil"/>
              <w:left w:val="nil"/>
              <w:bottom w:val="nil"/>
              <w:right w:val="nil"/>
              <w:tl2br w:val="nil"/>
              <w:tr2bl w:val="nil"/>
            </w:tcBorders>
          </w:tcPr>
          <w:p w:rsidR="005E20A9" w:rsidRPr="00967702" w:rsidRDefault="005E20A9" w:rsidP="003D595E">
            <w:r w:rsidRPr="00967702">
              <w:t>Consider legal advice regarding Annexation Determination by Texas Education Commissioner regarding La Marque ISD, including redistricting of trustee positions and related transition plan</w:t>
            </w:r>
          </w:p>
        </w:tc>
        <w:tc>
          <w:tcPr>
            <w:tcW w:w="37" w:type="pct"/>
            <w:tcBorders>
              <w:top w:val="nil"/>
              <w:left w:val="nil"/>
              <w:bottom w:val="nil"/>
              <w:right w:val="nil"/>
              <w:tl2br w:val="nil"/>
              <w:tr2bl w:val="nil"/>
            </w:tcBorders>
          </w:tcPr>
          <w:p w:rsidR="005E20A9" w:rsidRPr="00967702" w:rsidRDefault="005E20A9" w:rsidP="003D595E">
            <w:pPr>
              <w:jc w:val="right"/>
            </w:pPr>
          </w:p>
        </w:tc>
      </w:tr>
      <w:tr w:rsidR="005E20A9" w:rsidRPr="00967702" w:rsidTr="005E20A9">
        <w:trPr>
          <w:tblCellSpacing w:w="15" w:type="dxa"/>
        </w:trPr>
        <w:tc>
          <w:tcPr>
            <w:tcW w:w="866" w:type="pct"/>
            <w:gridSpan w:val="4"/>
            <w:tcBorders>
              <w:top w:val="nil"/>
              <w:left w:val="nil"/>
              <w:bottom w:val="nil"/>
              <w:right w:val="nil"/>
              <w:tl2br w:val="nil"/>
              <w:tr2bl w:val="nil"/>
            </w:tcBorders>
          </w:tcPr>
          <w:p w:rsidR="005E20A9" w:rsidRPr="00967702" w:rsidRDefault="005E20A9" w:rsidP="003D595E">
            <w:pPr>
              <w:jc w:val="right"/>
            </w:pPr>
            <w:r w:rsidRPr="00967702">
              <w:t>3.</w:t>
            </w:r>
          </w:p>
        </w:tc>
        <w:tc>
          <w:tcPr>
            <w:tcW w:w="4031" w:type="pct"/>
            <w:tcBorders>
              <w:top w:val="nil"/>
              <w:left w:val="nil"/>
              <w:bottom w:val="nil"/>
              <w:right w:val="nil"/>
              <w:tl2br w:val="nil"/>
              <w:tr2bl w:val="nil"/>
            </w:tcBorders>
          </w:tcPr>
          <w:p w:rsidR="005E20A9" w:rsidRPr="00967702" w:rsidRDefault="005E20A9" w:rsidP="003D595E">
            <w:r w:rsidRPr="00967702">
              <w:t>Consider legal advice regarding items specifically listed on the Agenda.</w:t>
            </w:r>
          </w:p>
        </w:tc>
        <w:tc>
          <w:tcPr>
            <w:tcW w:w="37" w:type="pct"/>
            <w:tcBorders>
              <w:top w:val="nil"/>
              <w:left w:val="nil"/>
              <w:bottom w:val="nil"/>
              <w:right w:val="nil"/>
              <w:tl2br w:val="nil"/>
              <w:tr2bl w:val="nil"/>
            </w:tcBorders>
          </w:tcPr>
          <w:p w:rsidR="005E20A9" w:rsidRPr="00967702" w:rsidRDefault="005E20A9" w:rsidP="003D595E">
            <w:pPr>
              <w:jc w:val="right"/>
            </w:pPr>
          </w:p>
        </w:tc>
      </w:tr>
      <w:tr w:rsidR="005E20A9" w:rsidRPr="00967702" w:rsidTr="005E20A9">
        <w:trPr>
          <w:tblCellSpacing w:w="15" w:type="dxa"/>
        </w:trPr>
        <w:tc>
          <w:tcPr>
            <w:tcW w:w="673" w:type="pct"/>
            <w:gridSpan w:val="3"/>
            <w:tcBorders>
              <w:top w:val="nil"/>
              <w:left w:val="nil"/>
              <w:bottom w:val="nil"/>
              <w:right w:val="nil"/>
              <w:tl2br w:val="nil"/>
              <w:tr2bl w:val="nil"/>
            </w:tcBorders>
          </w:tcPr>
          <w:p w:rsidR="005E20A9" w:rsidRPr="00967702" w:rsidRDefault="005E20A9" w:rsidP="003D595E">
            <w:pPr>
              <w:jc w:val="right"/>
            </w:pPr>
            <w:r w:rsidRPr="00967702">
              <w:t>B.</w:t>
            </w:r>
          </w:p>
        </w:tc>
        <w:tc>
          <w:tcPr>
            <w:tcW w:w="4223" w:type="pct"/>
            <w:gridSpan w:val="2"/>
            <w:tcBorders>
              <w:top w:val="nil"/>
              <w:left w:val="nil"/>
              <w:bottom w:val="nil"/>
              <w:right w:val="nil"/>
              <w:tl2br w:val="nil"/>
              <w:tr2bl w:val="nil"/>
            </w:tcBorders>
          </w:tcPr>
          <w:p w:rsidR="005E20A9" w:rsidRPr="00967702" w:rsidRDefault="005E20A9" w:rsidP="003D595E">
            <w:r w:rsidRPr="00967702">
              <w:rPr>
                <w:b/>
              </w:rPr>
              <w:t xml:space="preserve">551.072 </w:t>
            </w:r>
            <w:r w:rsidRPr="00967702">
              <w:t> </w:t>
            </w:r>
            <w:r w:rsidRPr="000642B8">
              <w:rPr>
                <w:noProof/>
              </w:rPr>
              <w:t>For the purpose of discussing</w:t>
            </w:r>
            <w:r w:rsidRPr="00967702">
              <w:t xml:space="preserve"> the purchase, exchange, lease, or value of real property:</w:t>
            </w:r>
          </w:p>
        </w:tc>
        <w:tc>
          <w:tcPr>
            <w:tcW w:w="37" w:type="pct"/>
            <w:tcBorders>
              <w:top w:val="nil"/>
              <w:left w:val="nil"/>
              <w:bottom w:val="nil"/>
              <w:right w:val="nil"/>
              <w:tl2br w:val="nil"/>
              <w:tr2bl w:val="nil"/>
            </w:tcBorders>
          </w:tcPr>
          <w:p w:rsidR="005E20A9" w:rsidRPr="00967702" w:rsidRDefault="005E20A9" w:rsidP="003D595E">
            <w:pPr>
              <w:jc w:val="right"/>
            </w:pPr>
          </w:p>
        </w:tc>
      </w:tr>
      <w:tr w:rsidR="005E20A9" w:rsidRPr="00967702" w:rsidTr="005E20A9">
        <w:trPr>
          <w:tblCellSpacing w:w="15" w:type="dxa"/>
        </w:trPr>
        <w:tc>
          <w:tcPr>
            <w:tcW w:w="673" w:type="pct"/>
            <w:gridSpan w:val="3"/>
            <w:tcBorders>
              <w:top w:val="nil"/>
              <w:left w:val="nil"/>
              <w:bottom w:val="nil"/>
              <w:right w:val="nil"/>
              <w:tl2br w:val="nil"/>
              <w:tr2bl w:val="nil"/>
            </w:tcBorders>
          </w:tcPr>
          <w:p w:rsidR="005E20A9" w:rsidRPr="00967702" w:rsidRDefault="005E20A9" w:rsidP="003D595E">
            <w:pPr>
              <w:jc w:val="right"/>
            </w:pPr>
            <w:r w:rsidRPr="00967702">
              <w:t>1.</w:t>
            </w:r>
          </w:p>
        </w:tc>
        <w:tc>
          <w:tcPr>
            <w:tcW w:w="4223" w:type="pct"/>
            <w:gridSpan w:val="2"/>
            <w:tcBorders>
              <w:top w:val="nil"/>
              <w:left w:val="nil"/>
              <w:bottom w:val="nil"/>
              <w:right w:val="nil"/>
              <w:tl2br w:val="nil"/>
              <w:tr2bl w:val="nil"/>
            </w:tcBorders>
          </w:tcPr>
          <w:p w:rsidR="005E20A9" w:rsidRPr="00967702" w:rsidRDefault="005E20A9" w:rsidP="003D595E">
            <w:r w:rsidRPr="00967702">
              <w:t>Consider Annexation Determination by Texas Education Commissioner regarding La Marque ISD and related actions</w:t>
            </w:r>
          </w:p>
        </w:tc>
        <w:tc>
          <w:tcPr>
            <w:tcW w:w="37" w:type="pct"/>
            <w:tcBorders>
              <w:top w:val="nil"/>
              <w:left w:val="nil"/>
              <w:bottom w:val="nil"/>
              <w:right w:val="nil"/>
              <w:tl2br w:val="nil"/>
              <w:tr2bl w:val="nil"/>
            </w:tcBorders>
          </w:tcPr>
          <w:p w:rsidR="005E20A9" w:rsidRPr="00967702" w:rsidRDefault="005E20A9" w:rsidP="003D595E">
            <w:pPr>
              <w:jc w:val="right"/>
            </w:pPr>
          </w:p>
        </w:tc>
      </w:tr>
      <w:tr w:rsidR="005E20A9" w:rsidRPr="00967702" w:rsidTr="005E20A9">
        <w:trPr>
          <w:tblCellSpacing w:w="15" w:type="dxa"/>
        </w:trPr>
        <w:tc>
          <w:tcPr>
            <w:tcW w:w="481" w:type="pct"/>
            <w:gridSpan w:val="2"/>
            <w:tcBorders>
              <w:top w:val="nil"/>
              <w:left w:val="nil"/>
              <w:bottom w:val="nil"/>
              <w:right w:val="nil"/>
              <w:tl2br w:val="nil"/>
              <w:tr2bl w:val="nil"/>
            </w:tcBorders>
          </w:tcPr>
          <w:p w:rsidR="005E20A9" w:rsidRPr="00967702" w:rsidRDefault="005E20A9" w:rsidP="003D595E">
            <w:pPr>
              <w:jc w:val="right"/>
            </w:pPr>
            <w:r w:rsidRPr="00967702">
              <w:t>2.</w:t>
            </w:r>
          </w:p>
        </w:tc>
        <w:tc>
          <w:tcPr>
            <w:tcW w:w="4415" w:type="pct"/>
            <w:gridSpan w:val="3"/>
            <w:tcBorders>
              <w:top w:val="nil"/>
              <w:left w:val="nil"/>
              <w:bottom w:val="nil"/>
              <w:right w:val="nil"/>
              <w:tl2br w:val="nil"/>
              <w:tr2bl w:val="nil"/>
            </w:tcBorders>
          </w:tcPr>
          <w:p w:rsidR="005E20A9" w:rsidRPr="00967702" w:rsidRDefault="005E20A9" w:rsidP="003D595E">
            <w:r w:rsidRPr="00967702">
              <w:t>Review detachment and annexation of territory</w:t>
            </w:r>
          </w:p>
        </w:tc>
        <w:tc>
          <w:tcPr>
            <w:tcW w:w="37" w:type="pct"/>
            <w:tcBorders>
              <w:top w:val="nil"/>
              <w:left w:val="nil"/>
              <w:bottom w:val="nil"/>
              <w:right w:val="nil"/>
              <w:tl2br w:val="nil"/>
              <w:tr2bl w:val="nil"/>
            </w:tcBorders>
          </w:tcPr>
          <w:p w:rsidR="005E20A9" w:rsidRPr="00967702" w:rsidRDefault="005E20A9" w:rsidP="003D595E">
            <w:pPr>
              <w:jc w:val="right"/>
            </w:pPr>
          </w:p>
        </w:tc>
      </w:tr>
      <w:tr w:rsidR="005E20A9" w:rsidRPr="00967702" w:rsidTr="005E20A9">
        <w:trPr>
          <w:tblCellSpacing w:w="15" w:type="dxa"/>
        </w:trPr>
        <w:tc>
          <w:tcPr>
            <w:tcW w:w="673" w:type="pct"/>
            <w:gridSpan w:val="3"/>
            <w:tcBorders>
              <w:top w:val="nil"/>
              <w:left w:val="nil"/>
              <w:bottom w:val="nil"/>
              <w:right w:val="nil"/>
              <w:tl2br w:val="nil"/>
              <w:tr2bl w:val="nil"/>
            </w:tcBorders>
          </w:tcPr>
          <w:p w:rsidR="005E20A9" w:rsidRPr="00967702" w:rsidRDefault="005E20A9" w:rsidP="003D595E">
            <w:pPr>
              <w:jc w:val="right"/>
            </w:pPr>
            <w:r w:rsidRPr="00967702">
              <w:t>C.</w:t>
            </w:r>
          </w:p>
        </w:tc>
        <w:tc>
          <w:tcPr>
            <w:tcW w:w="4223" w:type="pct"/>
            <w:gridSpan w:val="2"/>
            <w:tcBorders>
              <w:top w:val="nil"/>
              <w:left w:val="nil"/>
              <w:bottom w:val="nil"/>
              <w:right w:val="nil"/>
              <w:tl2br w:val="nil"/>
              <w:tr2bl w:val="nil"/>
            </w:tcBorders>
          </w:tcPr>
          <w:p w:rsidR="005E20A9" w:rsidRPr="00967702" w:rsidRDefault="005E20A9" w:rsidP="003D595E">
            <w:r w:rsidRPr="00967702">
              <w:rPr>
                <w:b/>
              </w:rPr>
              <w:t>551.073</w:t>
            </w:r>
            <w:r w:rsidRPr="00967702">
              <w:t>  </w:t>
            </w:r>
            <w:r w:rsidRPr="000642B8">
              <w:rPr>
                <w:noProof/>
              </w:rPr>
              <w:t>For the purpose of discussing</w:t>
            </w:r>
            <w:r w:rsidRPr="00967702">
              <w:t xml:space="preserve"> negotiated contracts for prospective gifts or donations</w:t>
            </w:r>
          </w:p>
        </w:tc>
        <w:tc>
          <w:tcPr>
            <w:tcW w:w="37" w:type="pct"/>
            <w:tcBorders>
              <w:top w:val="nil"/>
              <w:left w:val="nil"/>
              <w:bottom w:val="nil"/>
              <w:right w:val="nil"/>
              <w:tl2br w:val="nil"/>
              <w:tr2bl w:val="nil"/>
            </w:tcBorders>
          </w:tcPr>
          <w:p w:rsidR="005E20A9" w:rsidRPr="00967702" w:rsidRDefault="005E20A9" w:rsidP="003D595E">
            <w:pPr>
              <w:jc w:val="right"/>
            </w:pPr>
          </w:p>
        </w:tc>
      </w:tr>
      <w:tr w:rsidR="005E20A9" w:rsidRPr="00967702" w:rsidTr="005E20A9">
        <w:trPr>
          <w:tblCellSpacing w:w="15" w:type="dxa"/>
        </w:trPr>
        <w:tc>
          <w:tcPr>
            <w:tcW w:w="673" w:type="pct"/>
            <w:gridSpan w:val="3"/>
            <w:tcBorders>
              <w:top w:val="nil"/>
              <w:left w:val="nil"/>
              <w:bottom w:val="nil"/>
              <w:right w:val="nil"/>
              <w:tl2br w:val="nil"/>
              <w:tr2bl w:val="nil"/>
            </w:tcBorders>
          </w:tcPr>
          <w:p w:rsidR="005E20A9" w:rsidRPr="00967702" w:rsidRDefault="005E20A9" w:rsidP="003D595E">
            <w:pPr>
              <w:jc w:val="right"/>
            </w:pPr>
            <w:r w:rsidRPr="00967702">
              <w:t>D.</w:t>
            </w:r>
          </w:p>
        </w:tc>
        <w:tc>
          <w:tcPr>
            <w:tcW w:w="4223" w:type="pct"/>
            <w:gridSpan w:val="2"/>
            <w:tcBorders>
              <w:top w:val="nil"/>
              <w:left w:val="nil"/>
              <w:bottom w:val="nil"/>
              <w:right w:val="nil"/>
              <w:tl2br w:val="nil"/>
              <w:tr2bl w:val="nil"/>
            </w:tcBorders>
          </w:tcPr>
          <w:p w:rsidR="005E20A9" w:rsidRPr="00967702" w:rsidRDefault="005E20A9" w:rsidP="003D595E">
            <w:r w:rsidRPr="00967702">
              <w:rPr>
                <w:b/>
              </w:rPr>
              <w:t>551.074</w:t>
            </w:r>
            <w:r w:rsidRPr="00967702">
              <w:t>   </w:t>
            </w:r>
            <w:r w:rsidRPr="000642B8">
              <w:rPr>
                <w:noProof/>
              </w:rPr>
              <w:t>For the purpose of considering</w:t>
            </w:r>
            <w:r w:rsidRPr="00967702">
              <w:t xml:space="preserve"> the appointment, employment, resignation, evaluation, reassignment, duties, discipline or dismissal of a public officer or employee</w:t>
            </w:r>
          </w:p>
        </w:tc>
        <w:tc>
          <w:tcPr>
            <w:tcW w:w="37" w:type="pct"/>
            <w:tcBorders>
              <w:top w:val="nil"/>
              <w:left w:val="nil"/>
              <w:bottom w:val="nil"/>
              <w:right w:val="nil"/>
              <w:tl2br w:val="nil"/>
              <w:tr2bl w:val="nil"/>
            </w:tcBorders>
          </w:tcPr>
          <w:p w:rsidR="005E20A9" w:rsidRPr="00967702" w:rsidRDefault="005E20A9" w:rsidP="003D595E">
            <w:pPr>
              <w:jc w:val="right"/>
            </w:pPr>
          </w:p>
        </w:tc>
      </w:tr>
      <w:tr w:rsidR="005E20A9" w:rsidRPr="00967702" w:rsidTr="005E20A9">
        <w:trPr>
          <w:tblCellSpacing w:w="15" w:type="dxa"/>
        </w:trPr>
        <w:tc>
          <w:tcPr>
            <w:tcW w:w="481" w:type="pct"/>
            <w:gridSpan w:val="2"/>
            <w:tcBorders>
              <w:top w:val="nil"/>
              <w:left w:val="nil"/>
              <w:bottom w:val="nil"/>
              <w:right w:val="nil"/>
              <w:tl2br w:val="nil"/>
              <w:tr2bl w:val="nil"/>
            </w:tcBorders>
          </w:tcPr>
          <w:p w:rsidR="005E20A9" w:rsidRPr="00967702" w:rsidRDefault="005E20A9" w:rsidP="003D595E">
            <w:pPr>
              <w:jc w:val="right"/>
            </w:pPr>
            <w:r w:rsidRPr="00967702">
              <w:t>1.</w:t>
            </w:r>
          </w:p>
        </w:tc>
        <w:tc>
          <w:tcPr>
            <w:tcW w:w="4415" w:type="pct"/>
            <w:gridSpan w:val="3"/>
            <w:tcBorders>
              <w:top w:val="nil"/>
              <w:left w:val="nil"/>
              <w:bottom w:val="nil"/>
              <w:right w:val="nil"/>
              <w:tl2br w:val="nil"/>
              <w:tr2bl w:val="nil"/>
            </w:tcBorders>
          </w:tcPr>
          <w:p w:rsidR="005E20A9" w:rsidRPr="00967702" w:rsidRDefault="005E20A9" w:rsidP="003D595E">
            <w:r w:rsidRPr="00967702">
              <w:t>Consider hiring of professional personnel;</w:t>
            </w:r>
          </w:p>
        </w:tc>
        <w:tc>
          <w:tcPr>
            <w:tcW w:w="37" w:type="pct"/>
            <w:tcBorders>
              <w:top w:val="nil"/>
              <w:left w:val="nil"/>
              <w:bottom w:val="nil"/>
              <w:right w:val="nil"/>
              <w:tl2br w:val="nil"/>
              <w:tr2bl w:val="nil"/>
            </w:tcBorders>
          </w:tcPr>
          <w:p w:rsidR="005E20A9" w:rsidRPr="00967702" w:rsidRDefault="005E20A9" w:rsidP="003D595E">
            <w:pPr>
              <w:jc w:val="right"/>
            </w:pPr>
          </w:p>
        </w:tc>
      </w:tr>
      <w:tr w:rsidR="005E20A9" w:rsidRPr="00967702" w:rsidTr="005E20A9">
        <w:trPr>
          <w:tblCellSpacing w:w="15" w:type="dxa"/>
        </w:trPr>
        <w:tc>
          <w:tcPr>
            <w:tcW w:w="481" w:type="pct"/>
            <w:gridSpan w:val="2"/>
            <w:tcBorders>
              <w:top w:val="nil"/>
              <w:left w:val="nil"/>
              <w:bottom w:val="nil"/>
              <w:right w:val="nil"/>
              <w:tl2br w:val="nil"/>
              <w:tr2bl w:val="nil"/>
            </w:tcBorders>
          </w:tcPr>
          <w:p w:rsidR="005E20A9" w:rsidRPr="00967702" w:rsidRDefault="005E20A9" w:rsidP="003D595E">
            <w:pPr>
              <w:jc w:val="right"/>
            </w:pPr>
            <w:r w:rsidRPr="00967702">
              <w:t>2.</w:t>
            </w:r>
          </w:p>
        </w:tc>
        <w:tc>
          <w:tcPr>
            <w:tcW w:w="4415" w:type="pct"/>
            <w:gridSpan w:val="3"/>
            <w:tcBorders>
              <w:top w:val="nil"/>
              <w:left w:val="nil"/>
              <w:bottom w:val="nil"/>
              <w:right w:val="nil"/>
              <w:tl2br w:val="nil"/>
              <w:tr2bl w:val="nil"/>
            </w:tcBorders>
          </w:tcPr>
          <w:p w:rsidR="005E20A9" w:rsidRPr="00967702" w:rsidRDefault="005E20A9" w:rsidP="003D595E">
            <w:r w:rsidRPr="00967702">
              <w:t xml:space="preserve">Consider renewals, non-renewals, </w:t>
            </w:r>
            <w:r w:rsidRPr="00967702">
              <w:rPr>
                <w:noProof/>
              </w:rPr>
              <w:t>and</w:t>
            </w:r>
            <w:r w:rsidRPr="00967702">
              <w:t xml:space="preserve"> terminations of contracts for professional personnel;</w:t>
            </w:r>
          </w:p>
        </w:tc>
        <w:tc>
          <w:tcPr>
            <w:tcW w:w="37" w:type="pct"/>
            <w:tcBorders>
              <w:top w:val="nil"/>
              <w:left w:val="nil"/>
              <w:bottom w:val="nil"/>
              <w:right w:val="nil"/>
              <w:tl2br w:val="nil"/>
              <w:tr2bl w:val="nil"/>
            </w:tcBorders>
          </w:tcPr>
          <w:p w:rsidR="005E20A9" w:rsidRPr="00967702" w:rsidRDefault="005E20A9" w:rsidP="003D595E">
            <w:pPr>
              <w:jc w:val="right"/>
            </w:pPr>
          </w:p>
        </w:tc>
      </w:tr>
      <w:tr w:rsidR="005E20A9" w:rsidRPr="00967702" w:rsidTr="005E20A9">
        <w:trPr>
          <w:tblCellSpacing w:w="15" w:type="dxa"/>
        </w:trPr>
        <w:tc>
          <w:tcPr>
            <w:tcW w:w="673" w:type="pct"/>
            <w:gridSpan w:val="3"/>
            <w:tcBorders>
              <w:top w:val="nil"/>
              <w:left w:val="nil"/>
              <w:bottom w:val="nil"/>
              <w:right w:val="nil"/>
              <w:tl2br w:val="nil"/>
              <w:tr2bl w:val="nil"/>
            </w:tcBorders>
          </w:tcPr>
          <w:p w:rsidR="005E20A9" w:rsidRPr="00967702" w:rsidRDefault="005E20A9" w:rsidP="003D595E">
            <w:pPr>
              <w:jc w:val="right"/>
            </w:pPr>
            <w:r w:rsidRPr="00967702">
              <w:t>3.</w:t>
            </w:r>
          </w:p>
        </w:tc>
        <w:tc>
          <w:tcPr>
            <w:tcW w:w="4223" w:type="pct"/>
            <w:gridSpan w:val="2"/>
            <w:tcBorders>
              <w:top w:val="nil"/>
              <w:left w:val="nil"/>
              <w:bottom w:val="nil"/>
              <w:right w:val="nil"/>
              <w:tl2br w:val="nil"/>
              <w:tr2bl w:val="nil"/>
            </w:tcBorders>
          </w:tcPr>
          <w:p w:rsidR="005E20A9" w:rsidRPr="00967702" w:rsidRDefault="005E20A9" w:rsidP="003D595E">
            <w:r w:rsidRPr="00967702">
              <w:t>Consider Annexation Determination by Texas Education Commissioner regarding La Marque ISD and related actions</w:t>
            </w:r>
          </w:p>
        </w:tc>
        <w:tc>
          <w:tcPr>
            <w:tcW w:w="37" w:type="pct"/>
            <w:tcBorders>
              <w:top w:val="nil"/>
              <w:left w:val="nil"/>
              <w:bottom w:val="nil"/>
              <w:right w:val="nil"/>
              <w:tl2br w:val="nil"/>
              <w:tr2bl w:val="nil"/>
            </w:tcBorders>
          </w:tcPr>
          <w:p w:rsidR="005E20A9" w:rsidRPr="00967702" w:rsidRDefault="005E20A9" w:rsidP="003D595E">
            <w:pPr>
              <w:jc w:val="right"/>
            </w:pPr>
          </w:p>
        </w:tc>
      </w:tr>
      <w:tr w:rsidR="005E20A9" w:rsidRPr="00967702" w:rsidTr="005E20A9">
        <w:trPr>
          <w:tblCellSpacing w:w="15" w:type="dxa"/>
        </w:trPr>
        <w:tc>
          <w:tcPr>
            <w:tcW w:w="673" w:type="pct"/>
            <w:gridSpan w:val="3"/>
            <w:tcBorders>
              <w:top w:val="nil"/>
              <w:left w:val="nil"/>
              <w:bottom w:val="nil"/>
              <w:right w:val="nil"/>
              <w:tl2br w:val="nil"/>
              <w:tr2bl w:val="nil"/>
            </w:tcBorders>
          </w:tcPr>
          <w:p w:rsidR="005E20A9" w:rsidRPr="00967702" w:rsidRDefault="005E20A9" w:rsidP="003D595E">
            <w:pPr>
              <w:jc w:val="right"/>
            </w:pPr>
            <w:r w:rsidRPr="00967702">
              <w:t>E.</w:t>
            </w:r>
          </w:p>
        </w:tc>
        <w:tc>
          <w:tcPr>
            <w:tcW w:w="4223" w:type="pct"/>
            <w:gridSpan w:val="2"/>
            <w:tcBorders>
              <w:top w:val="nil"/>
              <w:left w:val="nil"/>
              <w:bottom w:val="nil"/>
              <w:right w:val="nil"/>
              <w:tl2br w:val="nil"/>
              <w:tr2bl w:val="nil"/>
            </w:tcBorders>
          </w:tcPr>
          <w:p w:rsidR="005E20A9" w:rsidRPr="00967702" w:rsidRDefault="005E20A9" w:rsidP="003D595E">
            <w:r w:rsidRPr="00967702">
              <w:rPr>
                <w:b/>
              </w:rPr>
              <w:t xml:space="preserve">551.076  </w:t>
            </w:r>
            <w:r w:rsidRPr="000642B8">
              <w:rPr>
                <w:noProof/>
              </w:rPr>
              <w:t>For the purpose of considering</w:t>
            </w:r>
            <w:r w:rsidRPr="00967702">
              <w:t xml:space="preserve"> the deployment, specific occasions for, or implementation of, security personnel or devices</w:t>
            </w:r>
          </w:p>
        </w:tc>
        <w:tc>
          <w:tcPr>
            <w:tcW w:w="37" w:type="pct"/>
            <w:tcBorders>
              <w:top w:val="nil"/>
              <w:left w:val="nil"/>
              <w:bottom w:val="nil"/>
              <w:right w:val="nil"/>
              <w:tl2br w:val="nil"/>
              <w:tr2bl w:val="nil"/>
            </w:tcBorders>
          </w:tcPr>
          <w:p w:rsidR="005E20A9" w:rsidRPr="00967702" w:rsidRDefault="005E20A9" w:rsidP="003D595E">
            <w:pPr>
              <w:jc w:val="right"/>
            </w:pPr>
          </w:p>
        </w:tc>
      </w:tr>
      <w:tr w:rsidR="005E20A9" w:rsidRPr="00967702" w:rsidTr="005E20A9">
        <w:trPr>
          <w:tblCellSpacing w:w="15" w:type="dxa"/>
        </w:trPr>
        <w:tc>
          <w:tcPr>
            <w:tcW w:w="673" w:type="pct"/>
            <w:gridSpan w:val="3"/>
            <w:tcBorders>
              <w:top w:val="nil"/>
              <w:left w:val="nil"/>
              <w:bottom w:val="nil"/>
              <w:right w:val="nil"/>
              <w:tl2br w:val="nil"/>
              <w:tr2bl w:val="nil"/>
            </w:tcBorders>
          </w:tcPr>
          <w:p w:rsidR="005E20A9" w:rsidRPr="00967702" w:rsidRDefault="005E20A9" w:rsidP="003D595E">
            <w:pPr>
              <w:jc w:val="right"/>
            </w:pPr>
            <w:r w:rsidRPr="00967702">
              <w:t>F.</w:t>
            </w:r>
          </w:p>
        </w:tc>
        <w:tc>
          <w:tcPr>
            <w:tcW w:w="4223" w:type="pct"/>
            <w:gridSpan w:val="2"/>
            <w:tcBorders>
              <w:top w:val="nil"/>
              <w:left w:val="nil"/>
              <w:bottom w:val="nil"/>
              <w:right w:val="nil"/>
              <w:tl2br w:val="nil"/>
              <w:tr2bl w:val="nil"/>
            </w:tcBorders>
          </w:tcPr>
          <w:p w:rsidR="005E20A9" w:rsidRPr="00967702" w:rsidRDefault="005E20A9" w:rsidP="003D595E">
            <w:r w:rsidRPr="00967702">
              <w:rPr>
                <w:b/>
              </w:rPr>
              <w:t>551.082</w:t>
            </w:r>
            <w:r w:rsidRPr="00967702">
              <w:t xml:space="preserve">  </w:t>
            </w:r>
            <w:r w:rsidRPr="000642B8">
              <w:rPr>
                <w:noProof/>
              </w:rPr>
              <w:t>For the purpose of considering</w:t>
            </w:r>
            <w:r w:rsidRPr="00967702">
              <w:t xml:space="preserve"> </w:t>
            </w:r>
            <w:r w:rsidRPr="000642B8">
              <w:rPr>
                <w:noProof/>
              </w:rPr>
              <w:t>discipline</w:t>
            </w:r>
            <w:r w:rsidRPr="00967702">
              <w:t xml:space="preserve"> of a public school child, or complaint or charge against personnel</w:t>
            </w:r>
          </w:p>
        </w:tc>
        <w:tc>
          <w:tcPr>
            <w:tcW w:w="37" w:type="pct"/>
            <w:tcBorders>
              <w:top w:val="nil"/>
              <w:left w:val="nil"/>
              <w:bottom w:val="nil"/>
              <w:right w:val="nil"/>
              <w:tl2br w:val="nil"/>
              <w:tr2bl w:val="nil"/>
            </w:tcBorders>
          </w:tcPr>
          <w:p w:rsidR="005E20A9" w:rsidRPr="00967702" w:rsidRDefault="005E20A9" w:rsidP="003D595E">
            <w:pPr>
              <w:jc w:val="right"/>
            </w:pPr>
          </w:p>
        </w:tc>
      </w:tr>
      <w:tr w:rsidR="005E20A9" w:rsidRPr="00967702" w:rsidTr="005E20A9">
        <w:trPr>
          <w:tblCellSpacing w:w="15" w:type="dxa"/>
        </w:trPr>
        <w:tc>
          <w:tcPr>
            <w:tcW w:w="481" w:type="pct"/>
            <w:gridSpan w:val="2"/>
            <w:tcBorders>
              <w:top w:val="nil"/>
              <w:left w:val="nil"/>
              <w:bottom w:val="nil"/>
              <w:right w:val="nil"/>
              <w:tl2br w:val="nil"/>
              <w:tr2bl w:val="nil"/>
            </w:tcBorders>
          </w:tcPr>
          <w:p w:rsidR="005E20A9" w:rsidRPr="00967702" w:rsidRDefault="005E20A9" w:rsidP="003D595E">
            <w:pPr>
              <w:jc w:val="right"/>
            </w:pPr>
            <w:r w:rsidRPr="00967702">
              <w:t>G.</w:t>
            </w:r>
          </w:p>
        </w:tc>
        <w:tc>
          <w:tcPr>
            <w:tcW w:w="4415" w:type="pct"/>
            <w:gridSpan w:val="3"/>
            <w:tcBorders>
              <w:top w:val="nil"/>
              <w:left w:val="nil"/>
              <w:bottom w:val="nil"/>
              <w:right w:val="nil"/>
              <w:tl2br w:val="nil"/>
              <w:tr2bl w:val="nil"/>
            </w:tcBorders>
          </w:tcPr>
          <w:p w:rsidR="005E20A9" w:rsidRPr="00967702" w:rsidRDefault="005E20A9" w:rsidP="003D595E">
            <w:r w:rsidRPr="00967702">
              <w:rPr>
                <w:b/>
              </w:rPr>
              <w:t>551.083</w:t>
            </w:r>
            <w:r w:rsidRPr="00967702">
              <w:t xml:space="preserve">  </w:t>
            </w:r>
            <w:r w:rsidRPr="000642B8">
              <w:rPr>
                <w:noProof/>
              </w:rPr>
              <w:t>For the purpose of considering</w:t>
            </w:r>
            <w:r w:rsidRPr="00967702">
              <w:t xml:space="preserve"> the students, guidelines, terms, or conditions the board will </w:t>
            </w:r>
            <w:r w:rsidRPr="00967702">
              <w:rPr>
                <w:noProof/>
              </w:rPr>
              <w:t>follow</w:t>
            </w:r>
            <w:r w:rsidRPr="00967702">
              <w:t xml:space="preserve"> or will instruct its representatives to follow, in consultation with </w:t>
            </w:r>
            <w:r w:rsidRPr="000642B8">
              <w:rPr>
                <w:noProof/>
              </w:rPr>
              <w:t>representative</w:t>
            </w:r>
            <w:r w:rsidRPr="00967702">
              <w:t xml:space="preserve"> of employee groups</w:t>
            </w:r>
          </w:p>
        </w:tc>
        <w:tc>
          <w:tcPr>
            <w:tcW w:w="37" w:type="pct"/>
            <w:tcBorders>
              <w:top w:val="nil"/>
              <w:left w:val="nil"/>
              <w:bottom w:val="nil"/>
              <w:right w:val="nil"/>
              <w:tl2br w:val="nil"/>
              <w:tr2bl w:val="nil"/>
            </w:tcBorders>
          </w:tcPr>
          <w:p w:rsidR="005E20A9" w:rsidRPr="00967702" w:rsidRDefault="005E20A9" w:rsidP="003D595E">
            <w:pPr>
              <w:jc w:val="right"/>
            </w:pPr>
          </w:p>
        </w:tc>
      </w:tr>
      <w:tr w:rsidR="005E20A9" w:rsidRPr="00967702" w:rsidTr="005E20A9">
        <w:trPr>
          <w:tblCellSpacing w:w="15" w:type="dxa"/>
        </w:trPr>
        <w:tc>
          <w:tcPr>
            <w:tcW w:w="481" w:type="pct"/>
            <w:gridSpan w:val="2"/>
            <w:tcBorders>
              <w:top w:val="nil"/>
              <w:left w:val="nil"/>
              <w:bottom w:val="nil"/>
              <w:right w:val="nil"/>
              <w:tl2br w:val="nil"/>
              <w:tr2bl w:val="nil"/>
            </w:tcBorders>
          </w:tcPr>
          <w:p w:rsidR="005E20A9" w:rsidRPr="00967702" w:rsidRDefault="005E20A9" w:rsidP="003D595E">
            <w:pPr>
              <w:jc w:val="right"/>
            </w:pPr>
            <w:r w:rsidRPr="00967702">
              <w:t>H.</w:t>
            </w:r>
          </w:p>
        </w:tc>
        <w:tc>
          <w:tcPr>
            <w:tcW w:w="4415" w:type="pct"/>
            <w:gridSpan w:val="3"/>
            <w:tcBorders>
              <w:top w:val="nil"/>
              <w:left w:val="nil"/>
              <w:bottom w:val="nil"/>
              <w:right w:val="nil"/>
              <w:tl2br w:val="nil"/>
              <w:tr2bl w:val="nil"/>
            </w:tcBorders>
          </w:tcPr>
          <w:p w:rsidR="005E20A9" w:rsidRPr="00967702" w:rsidRDefault="005E20A9" w:rsidP="003D595E">
            <w:r w:rsidRPr="00967702">
              <w:rPr>
                <w:b/>
              </w:rPr>
              <w:t>551.084</w:t>
            </w:r>
            <w:r w:rsidRPr="00967702">
              <w:t>  Excluding witness for a hearing</w:t>
            </w:r>
          </w:p>
        </w:tc>
        <w:tc>
          <w:tcPr>
            <w:tcW w:w="37" w:type="pct"/>
            <w:tcBorders>
              <w:top w:val="nil"/>
              <w:left w:val="nil"/>
              <w:bottom w:val="nil"/>
              <w:right w:val="nil"/>
              <w:tl2br w:val="nil"/>
              <w:tr2bl w:val="nil"/>
            </w:tcBorders>
          </w:tcPr>
          <w:p w:rsidR="005E20A9" w:rsidRPr="00967702" w:rsidRDefault="005E20A9" w:rsidP="003D595E">
            <w:pPr>
              <w:jc w:val="right"/>
            </w:pPr>
          </w:p>
        </w:tc>
      </w:tr>
      <w:tr w:rsidR="005E20A9" w:rsidRPr="00967702" w:rsidTr="005E20A9">
        <w:trPr>
          <w:tblCellSpacing w:w="15" w:type="dxa"/>
        </w:trPr>
        <w:tc>
          <w:tcPr>
            <w:tcW w:w="481" w:type="pct"/>
            <w:gridSpan w:val="2"/>
            <w:tcBorders>
              <w:top w:val="nil"/>
              <w:left w:val="nil"/>
              <w:bottom w:val="nil"/>
              <w:right w:val="nil"/>
              <w:tl2br w:val="nil"/>
              <w:tr2bl w:val="nil"/>
            </w:tcBorders>
          </w:tcPr>
          <w:p w:rsidR="005E20A9" w:rsidRPr="00967702" w:rsidRDefault="005E20A9" w:rsidP="003D595E">
            <w:pPr>
              <w:jc w:val="right"/>
            </w:pPr>
            <w:r w:rsidRPr="00967702">
              <w:t>I.</w:t>
            </w:r>
          </w:p>
        </w:tc>
        <w:tc>
          <w:tcPr>
            <w:tcW w:w="4415" w:type="pct"/>
            <w:gridSpan w:val="3"/>
            <w:tcBorders>
              <w:top w:val="nil"/>
              <w:left w:val="nil"/>
              <w:bottom w:val="nil"/>
              <w:right w:val="nil"/>
              <w:tl2br w:val="nil"/>
              <w:tr2bl w:val="nil"/>
            </w:tcBorders>
          </w:tcPr>
          <w:p w:rsidR="005E20A9" w:rsidRPr="00967702" w:rsidRDefault="005E20A9" w:rsidP="003D595E">
            <w:r w:rsidRPr="00967702">
              <w:rPr>
                <w:b/>
              </w:rPr>
              <w:t xml:space="preserve">551.087 </w:t>
            </w:r>
            <w:r w:rsidRPr="00967702">
              <w:t>For deliberation regarding economic development negotiations</w:t>
            </w:r>
          </w:p>
        </w:tc>
        <w:tc>
          <w:tcPr>
            <w:tcW w:w="37" w:type="pct"/>
            <w:tcBorders>
              <w:top w:val="nil"/>
              <w:left w:val="nil"/>
              <w:bottom w:val="nil"/>
              <w:right w:val="nil"/>
              <w:tl2br w:val="nil"/>
              <w:tr2bl w:val="nil"/>
            </w:tcBorders>
          </w:tcPr>
          <w:p w:rsidR="005E20A9" w:rsidRPr="00967702" w:rsidRDefault="005E20A9" w:rsidP="003D595E">
            <w:pPr>
              <w:jc w:val="right"/>
            </w:pPr>
          </w:p>
        </w:tc>
      </w:tr>
      <w:tr w:rsidR="005E20A9" w:rsidRPr="00967702" w:rsidTr="005E20A9">
        <w:trPr>
          <w:tblCellSpacing w:w="15" w:type="dxa"/>
        </w:trPr>
        <w:tc>
          <w:tcPr>
            <w:tcW w:w="481" w:type="pct"/>
            <w:gridSpan w:val="2"/>
            <w:tcBorders>
              <w:top w:val="nil"/>
              <w:left w:val="nil"/>
              <w:bottom w:val="nil"/>
              <w:right w:val="nil"/>
              <w:tl2br w:val="nil"/>
              <w:tr2bl w:val="nil"/>
            </w:tcBorders>
          </w:tcPr>
          <w:p w:rsidR="005E20A9" w:rsidRPr="00967702" w:rsidRDefault="005E20A9" w:rsidP="003D595E">
            <w:pPr>
              <w:jc w:val="right"/>
            </w:pPr>
            <w:r w:rsidRPr="00967702">
              <w:t>1.</w:t>
            </w:r>
          </w:p>
        </w:tc>
        <w:tc>
          <w:tcPr>
            <w:tcW w:w="4415" w:type="pct"/>
            <w:gridSpan w:val="3"/>
            <w:tcBorders>
              <w:top w:val="nil"/>
              <w:left w:val="nil"/>
              <w:bottom w:val="nil"/>
              <w:right w:val="nil"/>
              <w:tl2br w:val="nil"/>
              <w:tr2bl w:val="nil"/>
            </w:tcBorders>
          </w:tcPr>
          <w:p w:rsidR="005E20A9" w:rsidRPr="00967702" w:rsidRDefault="005E20A9" w:rsidP="003D595E">
            <w:r w:rsidRPr="00967702">
              <w:t xml:space="preserve">Discuss or deliberate regarding commercial or financial information that the governmental body has received from a business prospect that the governmental body seeks to have </w:t>
            </w:r>
            <w:r w:rsidRPr="000642B8">
              <w:rPr>
                <w:noProof/>
              </w:rPr>
              <w:t>locate</w:t>
            </w:r>
            <w:r w:rsidRPr="00967702">
              <w:t>, stay, or expand in or near the territory of the governmental body and with which the governmen</w:t>
            </w:r>
            <w:r>
              <w:t xml:space="preserve">tal body is conducting economic </w:t>
            </w:r>
            <w:r w:rsidRPr="00967702">
              <w:rPr>
                <w:noProof/>
              </w:rPr>
              <w:t>development negotiations</w:t>
            </w:r>
            <w:r w:rsidRPr="00967702">
              <w:t>;</w:t>
            </w:r>
          </w:p>
        </w:tc>
        <w:tc>
          <w:tcPr>
            <w:tcW w:w="37" w:type="pct"/>
            <w:tcBorders>
              <w:top w:val="nil"/>
              <w:left w:val="nil"/>
              <w:bottom w:val="nil"/>
              <w:right w:val="nil"/>
              <w:tl2br w:val="nil"/>
              <w:tr2bl w:val="nil"/>
            </w:tcBorders>
          </w:tcPr>
          <w:p w:rsidR="005E20A9" w:rsidRPr="00967702" w:rsidRDefault="005E20A9" w:rsidP="003D595E">
            <w:pPr>
              <w:jc w:val="right"/>
            </w:pPr>
          </w:p>
        </w:tc>
      </w:tr>
      <w:tr w:rsidR="005E20A9" w:rsidRPr="00967702" w:rsidTr="005E20A9">
        <w:trPr>
          <w:tblCellSpacing w:w="15" w:type="dxa"/>
        </w:trPr>
        <w:tc>
          <w:tcPr>
            <w:tcW w:w="481" w:type="pct"/>
            <w:gridSpan w:val="2"/>
            <w:tcBorders>
              <w:top w:val="nil"/>
              <w:left w:val="nil"/>
              <w:bottom w:val="nil"/>
              <w:right w:val="nil"/>
              <w:tl2br w:val="nil"/>
              <w:tr2bl w:val="nil"/>
            </w:tcBorders>
          </w:tcPr>
          <w:p w:rsidR="005E20A9" w:rsidRPr="00967702" w:rsidRDefault="005E20A9" w:rsidP="003D595E">
            <w:pPr>
              <w:jc w:val="right"/>
            </w:pPr>
            <w:r w:rsidRPr="00967702">
              <w:t>2.</w:t>
            </w:r>
          </w:p>
        </w:tc>
        <w:tc>
          <w:tcPr>
            <w:tcW w:w="4415" w:type="pct"/>
            <w:gridSpan w:val="3"/>
            <w:tcBorders>
              <w:top w:val="nil"/>
              <w:left w:val="nil"/>
              <w:bottom w:val="nil"/>
              <w:right w:val="nil"/>
              <w:tl2br w:val="nil"/>
              <w:tr2bl w:val="nil"/>
            </w:tcBorders>
          </w:tcPr>
          <w:p w:rsidR="005E20A9" w:rsidRPr="00967702" w:rsidRDefault="005E20A9" w:rsidP="003D595E">
            <w:r w:rsidRPr="00967702">
              <w:t xml:space="preserve">Deliberate the offer of a financial or </w:t>
            </w:r>
            <w:r w:rsidRPr="000642B8">
              <w:rPr>
                <w:noProof/>
              </w:rPr>
              <w:t>other incentive</w:t>
            </w:r>
            <w:r w:rsidRPr="00967702">
              <w:t xml:space="preserve"> to a business prospect described by Subdivision (1)</w:t>
            </w:r>
          </w:p>
        </w:tc>
        <w:tc>
          <w:tcPr>
            <w:tcW w:w="37" w:type="pct"/>
            <w:tcBorders>
              <w:top w:val="nil"/>
              <w:left w:val="nil"/>
              <w:bottom w:val="nil"/>
              <w:right w:val="nil"/>
              <w:tl2br w:val="nil"/>
              <w:tr2bl w:val="nil"/>
            </w:tcBorders>
          </w:tcPr>
          <w:p w:rsidR="005E20A9" w:rsidRPr="00967702" w:rsidRDefault="005E20A9" w:rsidP="003D595E">
            <w:pPr>
              <w:jc w:val="right"/>
            </w:pPr>
          </w:p>
        </w:tc>
      </w:tr>
      <w:tr w:rsidR="005E20A9" w:rsidRPr="00967702" w:rsidTr="005E20A9">
        <w:trPr>
          <w:tblCellSpacing w:w="15" w:type="dxa"/>
        </w:trPr>
        <w:tc>
          <w:tcPr>
            <w:tcW w:w="673" w:type="pct"/>
            <w:gridSpan w:val="3"/>
            <w:tcBorders>
              <w:top w:val="nil"/>
              <w:left w:val="nil"/>
              <w:bottom w:val="nil"/>
              <w:right w:val="nil"/>
              <w:tl2br w:val="nil"/>
              <w:tr2bl w:val="nil"/>
            </w:tcBorders>
          </w:tcPr>
          <w:p w:rsidR="005E20A9" w:rsidRPr="00967702" w:rsidRDefault="005E20A9" w:rsidP="003D595E">
            <w:pPr>
              <w:jc w:val="right"/>
            </w:pPr>
            <w:r w:rsidRPr="00967702">
              <w:t>11.</w:t>
            </w:r>
          </w:p>
        </w:tc>
        <w:tc>
          <w:tcPr>
            <w:tcW w:w="4223" w:type="pct"/>
            <w:gridSpan w:val="2"/>
            <w:tcBorders>
              <w:top w:val="nil"/>
              <w:left w:val="nil"/>
              <w:bottom w:val="nil"/>
              <w:right w:val="nil"/>
              <w:tl2br w:val="nil"/>
              <w:tr2bl w:val="nil"/>
            </w:tcBorders>
          </w:tcPr>
          <w:p w:rsidR="005E20A9" w:rsidRPr="00967702" w:rsidRDefault="005E20A9" w:rsidP="003D595E">
            <w:pPr>
              <w:rPr>
                <w:b/>
              </w:rPr>
            </w:pPr>
            <w:r w:rsidRPr="00967702">
              <w:rPr>
                <w:b/>
              </w:rPr>
              <w:t>Reconvene from Closed Meeting</w:t>
            </w:r>
          </w:p>
          <w:p w:rsidR="005E20A9" w:rsidRPr="00967702" w:rsidRDefault="005E20A9" w:rsidP="003D595E">
            <w:pPr>
              <w:rPr>
                <w:b/>
              </w:rPr>
            </w:pPr>
          </w:p>
          <w:p w:rsidR="005E20A9" w:rsidRPr="00967702" w:rsidRDefault="005E20A9" w:rsidP="004F0525">
            <w:pPr>
              <w:rPr>
                <w:i/>
              </w:rPr>
            </w:pPr>
            <w:r w:rsidRPr="00967702">
              <w:rPr>
                <w:i/>
              </w:rPr>
              <w:t>The Board of Trustees reconvened in to open session at 7:42 p.m.</w:t>
            </w:r>
          </w:p>
          <w:p w:rsidR="005E20A9" w:rsidRPr="00967702" w:rsidRDefault="005E20A9" w:rsidP="003D595E"/>
        </w:tc>
        <w:tc>
          <w:tcPr>
            <w:tcW w:w="37" w:type="pct"/>
            <w:tcBorders>
              <w:top w:val="nil"/>
              <w:left w:val="nil"/>
              <w:bottom w:val="nil"/>
              <w:right w:val="nil"/>
              <w:tl2br w:val="nil"/>
              <w:tr2bl w:val="nil"/>
            </w:tcBorders>
          </w:tcPr>
          <w:p w:rsidR="005E20A9" w:rsidRPr="00967702" w:rsidRDefault="005E20A9" w:rsidP="003D595E">
            <w:pPr>
              <w:jc w:val="right"/>
            </w:pPr>
          </w:p>
        </w:tc>
      </w:tr>
      <w:tr w:rsidR="005E20A9" w:rsidRPr="00967702" w:rsidTr="005E20A9">
        <w:trPr>
          <w:tblCellSpacing w:w="15" w:type="dxa"/>
        </w:trPr>
        <w:tc>
          <w:tcPr>
            <w:tcW w:w="673" w:type="pct"/>
            <w:gridSpan w:val="3"/>
            <w:tcBorders>
              <w:top w:val="nil"/>
              <w:left w:val="nil"/>
              <w:bottom w:val="nil"/>
              <w:right w:val="nil"/>
              <w:tl2br w:val="nil"/>
              <w:tr2bl w:val="nil"/>
            </w:tcBorders>
          </w:tcPr>
          <w:p w:rsidR="005E20A9" w:rsidRPr="00967702" w:rsidRDefault="005E20A9" w:rsidP="003D595E">
            <w:pPr>
              <w:jc w:val="right"/>
            </w:pPr>
            <w:r w:rsidRPr="00967702">
              <w:t>12.</w:t>
            </w:r>
          </w:p>
        </w:tc>
        <w:tc>
          <w:tcPr>
            <w:tcW w:w="4223" w:type="pct"/>
            <w:gridSpan w:val="2"/>
            <w:tcBorders>
              <w:top w:val="nil"/>
              <w:left w:val="nil"/>
              <w:bottom w:val="nil"/>
              <w:right w:val="nil"/>
              <w:tl2br w:val="nil"/>
              <w:tr2bl w:val="nil"/>
            </w:tcBorders>
          </w:tcPr>
          <w:p w:rsidR="005E20A9" w:rsidRPr="00967702" w:rsidRDefault="005E20A9" w:rsidP="003D595E">
            <w:r w:rsidRPr="00967702">
              <w:rPr>
                <w:b/>
              </w:rPr>
              <w:t>Consider Action on Items Discussed in Closed Session</w:t>
            </w:r>
          </w:p>
        </w:tc>
        <w:tc>
          <w:tcPr>
            <w:tcW w:w="37" w:type="pct"/>
            <w:tcBorders>
              <w:top w:val="nil"/>
              <w:left w:val="nil"/>
              <w:bottom w:val="nil"/>
              <w:right w:val="nil"/>
              <w:tl2br w:val="nil"/>
              <w:tr2bl w:val="nil"/>
            </w:tcBorders>
          </w:tcPr>
          <w:p w:rsidR="005E20A9" w:rsidRPr="00967702" w:rsidRDefault="005E20A9" w:rsidP="003D595E">
            <w:pPr>
              <w:jc w:val="right"/>
            </w:pPr>
          </w:p>
        </w:tc>
      </w:tr>
      <w:tr w:rsidR="005E20A9" w:rsidRPr="00967702" w:rsidTr="005E20A9">
        <w:trPr>
          <w:tblCellSpacing w:w="15" w:type="dxa"/>
        </w:trPr>
        <w:tc>
          <w:tcPr>
            <w:tcW w:w="288" w:type="pct"/>
            <w:tcBorders>
              <w:top w:val="nil"/>
              <w:left w:val="nil"/>
              <w:bottom w:val="nil"/>
              <w:right w:val="nil"/>
              <w:tl2br w:val="nil"/>
              <w:tr2bl w:val="nil"/>
            </w:tcBorders>
          </w:tcPr>
          <w:p w:rsidR="005E20A9" w:rsidRPr="00967702" w:rsidRDefault="005E20A9" w:rsidP="003D595E">
            <w:pPr>
              <w:jc w:val="right"/>
            </w:pPr>
            <w:r w:rsidRPr="00967702">
              <w:t>A.</w:t>
            </w:r>
          </w:p>
        </w:tc>
        <w:tc>
          <w:tcPr>
            <w:tcW w:w="4609" w:type="pct"/>
            <w:gridSpan w:val="4"/>
            <w:tcBorders>
              <w:top w:val="nil"/>
              <w:left w:val="nil"/>
              <w:bottom w:val="nil"/>
              <w:right w:val="nil"/>
              <w:tl2br w:val="nil"/>
              <w:tr2bl w:val="nil"/>
            </w:tcBorders>
          </w:tcPr>
          <w:p w:rsidR="005E20A9" w:rsidRPr="00967702" w:rsidRDefault="005E20A9" w:rsidP="003D595E">
            <w:r w:rsidRPr="00967702">
              <w:t>Consider Board approval of professional personnel recommendations</w:t>
            </w:r>
          </w:p>
          <w:p w:rsidR="005E20A9" w:rsidRPr="00967702" w:rsidRDefault="005E20A9" w:rsidP="003D595E"/>
          <w:p w:rsidR="005E20A9" w:rsidRPr="00967702" w:rsidRDefault="005E20A9" w:rsidP="004F0525">
            <w:pPr>
              <w:rPr>
                <w:i/>
              </w:rPr>
            </w:pPr>
            <w:r w:rsidRPr="00967702">
              <w:rPr>
                <w:i/>
                <w:iCs/>
              </w:rPr>
              <w:t>Mr. Marcus Higgs, Executive Director of Human Resources</w:t>
            </w:r>
            <w:r w:rsidRPr="00967702">
              <w:rPr>
                <w:i/>
              </w:rPr>
              <w:t xml:space="preserve">, asked for approval </w:t>
            </w:r>
            <w:r w:rsidRPr="00967702">
              <w:rPr>
                <w:i/>
                <w:noProof/>
              </w:rPr>
              <w:t>of</w:t>
            </w:r>
            <w:r w:rsidRPr="00967702">
              <w:rPr>
                <w:i/>
              </w:rPr>
              <w:t xml:space="preserve"> the hiring of professional personnel as discussed in closed session. Ms. Melba Anderson, Board Member, moved for approval. Ms. Nakisha Paul, Board Member, seconded the motion. The motion carried 6/0.</w:t>
            </w:r>
          </w:p>
          <w:p w:rsidR="005E20A9" w:rsidRPr="00967702" w:rsidRDefault="005E20A9" w:rsidP="003D595E"/>
        </w:tc>
        <w:tc>
          <w:tcPr>
            <w:tcW w:w="37" w:type="pct"/>
            <w:tcBorders>
              <w:top w:val="nil"/>
              <w:left w:val="nil"/>
              <w:bottom w:val="nil"/>
              <w:right w:val="nil"/>
              <w:tl2br w:val="nil"/>
              <w:tr2bl w:val="nil"/>
            </w:tcBorders>
          </w:tcPr>
          <w:p w:rsidR="005E20A9" w:rsidRPr="00967702" w:rsidRDefault="005E20A9" w:rsidP="003D595E">
            <w:pPr>
              <w:jc w:val="right"/>
            </w:pPr>
          </w:p>
        </w:tc>
      </w:tr>
      <w:tr w:rsidR="005E20A9" w:rsidRPr="00967702" w:rsidTr="005E20A9">
        <w:trPr>
          <w:tblCellSpacing w:w="15" w:type="dxa"/>
        </w:trPr>
        <w:tc>
          <w:tcPr>
            <w:tcW w:w="288" w:type="pct"/>
            <w:tcBorders>
              <w:top w:val="nil"/>
              <w:left w:val="nil"/>
              <w:bottom w:val="nil"/>
              <w:right w:val="nil"/>
              <w:tl2br w:val="nil"/>
              <w:tr2bl w:val="nil"/>
            </w:tcBorders>
          </w:tcPr>
          <w:p w:rsidR="005E20A9" w:rsidRPr="00967702" w:rsidRDefault="005E20A9" w:rsidP="003D595E">
            <w:pPr>
              <w:jc w:val="right"/>
            </w:pPr>
            <w:r w:rsidRPr="00967702">
              <w:t>B.</w:t>
            </w:r>
          </w:p>
        </w:tc>
        <w:tc>
          <w:tcPr>
            <w:tcW w:w="4609" w:type="pct"/>
            <w:gridSpan w:val="4"/>
            <w:tcBorders>
              <w:top w:val="nil"/>
              <w:left w:val="nil"/>
              <w:bottom w:val="nil"/>
              <w:right w:val="nil"/>
              <w:tl2br w:val="nil"/>
              <w:tr2bl w:val="nil"/>
            </w:tcBorders>
          </w:tcPr>
          <w:p w:rsidR="005E20A9" w:rsidRPr="00967702" w:rsidRDefault="005E20A9" w:rsidP="003D595E">
            <w:r w:rsidRPr="00967702">
              <w:t>Consider Board approval of renewals, non-renewals and termination s of contracts for professional personnel and related actions</w:t>
            </w:r>
          </w:p>
          <w:p w:rsidR="005E20A9" w:rsidRPr="00967702" w:rsidRDefault="005E20A9" w:rsidP="003D595E"/>
          <w:p w:rsidR="005E20A9" w:rsidRPr="00967702" w:rsidRDefault="005E20A9" w:rsidP="004F0525">
            <w:pPr>
              <w:rPr>
                <w:i/>
              </w:rPr>
            </w:pPr>
            <w:r w:rsidRPr="00967702">
              <w:rPr>
                <w:i/>
                <w:iCs/>
              </w:rPr>
              <w:t>Mr. Marcus Higgs, Executive Director of Human Resources</w:t>
            </w:r>
            <w:r w:rsidRPr="00967702">
              <w:rPr>
                <w:i/>
              </w:rPr>
              <w:t xml:space="preserve">, stated that there </w:t>
            </w:r>
            <w:r w:rsidRPr="00967702">
              <w:rPr>
                <w:i/>
                <w:noProof/>
              </w:rPr>
              <w:t>was</w:t>
            </w:r>
            <w:r w:rsidRPr="00967702">
              <w:rPr>
                <w:i/>
              </w:rPr>
              <w:t xml:space="preserve"> no recommendation at this time.</w:t>
            </w:r>
          </w:p>
          <w:p w:rsidR="005E20A9" w:rsidRPr="00967702" w:rsidRDefault="005E20A9" w:rsidP="003D595E"/>
        </w:tc>
        <w:tc>
          <w:tcPr>
            <w:tcW w:w="37" w:type="pct"/>
            <w:tcBorders>
              <w:top w:val="nil"/>
              <w:left w:val="nil"/>
              <w:bottom w:val="nil"/>
              <w:right w:val="nil"/>
              <w:tl2br w:val="nil"/>
              <w:tr2bl w:val="nil"/>
            </w:tcBorders>
          </w:tcPr>
          <w:p w:rsidR="005E20A9" w:rsidRPr="00967702" w:rsidRDefault="005E20A9" w:rsidP="003D595E">
            <w:pPr>
              <w:jc w:val="right"/>
            </w:pPr>
          </w:p>
        </w:tc>
      </w:tr>
      <w:tr w:rsidR="005E20A9" w:rsidRPr="00967702" w:rsidTr="005E20A9">
        <w:trPr>
          <w:tblCellSpacing w:w="15" w:type="dxa"/>
        </w:trPr>
        <w:tc>
          <w:tcPr>
            <w:tcW w:w="481" w:type="pct"/>
            <w:gridSpan w:val="2"/>
            <w:tcBorders>
              <w:top w:val="nil"/>
              <w:left w:val="nil"/>
              <w:bottom w:val="nil"/>
              <w:right w:val="nil"/>
              <w:tl2br w:val="nil"/>
              <w:tr2bl w:val="nil"/>
            </w:tcBorders>
          </w:tcPr>
          <w:p w:rsidR="005E20A9" w:rsidRPr="00967702" w:rsidRDefault="005E20A9" w:rsidP="003D595E">
            <w:pPr>
              <w:jc w:val="right"/>
            </w:pPr>
            <w:r w:rsidRPr="00967702">
              <w:t>13.</w:t>
            </w:r>
          </w:p>
        </w:tc>
        <w:tc>
          <w:tcPr>
            <w:tcW w:w="4415" w:type="pct"/>
            <w:gridSpan w:val="3"/>
            <w:tcBorders>
              <w:top w:val="nil"/>
              <w:left w:val="nil"/>
              <w:bottom w:val="nil"/>
              <w:right w:val="nil"/>
              <w:tl2br w:val="nil"/>
              <w:tr2bl w:val="nil"/>
            </w:tcBorders>
          </w:tcPr>
          <w:p w:rsidR="005E20A9" w:rsidRPr="00967702" w:rsidRDefault="005E20A9" w:rsidP="003D595E">
            <w:pPr>
              <w:rPr>
                <w:b/>
              </w:rPr>
            </w:pPr>
            <w:r w:rsidRPr="00967702">
              <w:rPr>
                <w:b/>
              </w:rPr>
              <w:t>Adjournment</w:t>
            </w:r>
          </w:p>
          <w:p w:rsidR="005E20A9" w:rsidRPr="00967702" w:rsidRDefault="005E20A9" w:rsidP="003D595E">
            <w:pPr>
              <w:rPr>
                <w:b/>
              </w:rPr>
            </w:pPr>
          </w:p>
          <w:p w:rsidR="005E20A9" w:rsidRPr="00967702" w:rsidRDefault="005E20A9" w:rsidP="004F0525">
            <w:pPr>
              <w:rPr>
                <w:i/>
              </w:rPr>
            </w:pPr>
            <w:r w:rsidRPr="00967702">
              <w:rPr>
                <w:i/>
              </w:rPr>
              <w:t>Mr. Dickey Campbell, Board Member, moved to adjourn the meeting at 7:43 p.m. Ms. Nakisha Paul</w:t>
            </w:r>
            <w:r w:rsidRPr="00967702">
              <w:rPr>
                <w:i/>
                <w:noProof/>
              </w:rPr>
              <w:t>,</w:t>
            </w:r>
            <w:r w:rsidRPr="00967702">
              <w:rPr>
                <w:i/>
              </w:rPr>
              <w:t xml:space="preserve"> Board Member, </w:t>
            </w:r>
            <w:r w:rsidRPr="00967702">
              <w:rPr>
                <w:i/>
                <w:noProof/>
              </w:rPr>
              <w:t>seconded</w:t>
            </w:r>
            <w:r w:rsidRPr="00967702">
              <w:rPr>
                <w:i/>
              </w:rPr>
              <w:t xml:space="preserve"> the motion</w:t>
            </w:r>
            <w:r w:rsidRPr="00967702">
              <w:rPr>
                <w:i/>
                <w:noProof/>
              </w:rPr>
              <w:t>.</w:t>
            </w:r>
            <w:r w:rsidRPr="00967702">
              <w:rPr>
                <w:i/>
              </w:rPr>
              <w:t xml:space="preserve"> The motion carried 6/0.</w:t>
            </w:r>
          </w:p>
          <w:p w:rsidR="005E20A9" w:rsidRPr="00967702" w:rsidRDefault="005E20A9" w:rsidP="004F0525"/>
          <w:p w:rsidR="005E20A9" w:rsidRPr="00967702" w:rsidRDefault="005E20A9" w:rsidP="004F0525">
            <w:pPr>
              <w:autoSpaceDE w:val="0"/>
              <w:autoSpaceDN w:val="0"/>
              <w:spacing w:before="120"/>
              <w:ind w:firstLine="720"/>
            </w:pPr>
            <w:r w:rsidRPr="00967702">
              <w:t xml:space="preserve">Approved: </w:t>
            </w:r>
          </w:p>
          <w:p w:rsidR="005E20A9" w:rsidRPr="00967702" w:rsidRDefault="005E20A9" w:rsidP="004F0525">
            <w:pPr>
              <w:tabs>
                <w:tab w:val="left" w:pos="500"/>
              </w:tabs>
              <w:autoSpaceDE w:val="0"/>
              <w:autoSpaceDN w:val="0"/>
            </w:pPr>
            <w:r w:rsidRPr="00967702">
              <w:tab/>
            </w:r>
          </w:p>
          <w:p w:rsidR="005E20A9" w:rsidRPr="00967702" w:rsidRDefault="005E20A9" w:rsidP="004F0525">
            <w:pPr>
              <w:autoSpaceDE w:val="0"/>
              <w:autoSpaceDN w:val="0"/>
              <w:ind w:firstLine="720"/>
            </w:pPr>
            <w:r w:rsidRPr="00967702">
              <w:t xml:space="preserve">__________________________ </w:t>
            </w:r>
            <w:r w:rsidRPr="00967702">
              <w:tab/>
            </w:r>
            <w:r w:rsidRPr="00967702">
              <w:tab/>
              <w:t xml:space="preserve">_____________________ </w:t>
            </w:r>
          </w:p>
          <w:p w:rsidR="005E20A9" w:rsidRPr="00967702" w:rsidRDefault="005E20A9" w:rsidP="004F0525">
            <w:pPr>
              <w:autoSpaceDE w:val="0"/>
              <w:autoSpaceDN w:val="0"/>
              <w:ind w:firstLine="720"/>
            </w:pPr>
            <w:r w:rsidRPr="00967702">
              <w:t>Hal Biery</w:t>
            </w:r>
            <w:r w:rsidRPr="00967702">
              <w:tab/>
            </w:r>
            <w:r w:rsidRPr="00967702">
              <w:tab/>
              <w:t xml:space="preserve">    </w:t>
            </w:r>
            <w:r w:rsidRPr="00967702">
              <w:tab/>
              <w:t xml:space="preserve"> </w:t>
            </w:r>
            <w:r w:rsidRPr="00967702">
              <w:tab/>
            </w:r>
            <w:r w:rsidRPr="00967702">
              <w:tab/>
              <w:t xml:space="preserve">Date </w:t>
            </w:r>
          </w:p>
          <w:p w:rsidR="005E20A9" w:rsidRPr="00967702" w:rsidRDefault="005E20A9" w:rsidP="004F0525">
            <w:pPr>
              <w:autoSpaceDE w:val="0"/>
              <w:autoSpaceDN w:val="0"/>
              <w:ind w:firstLine="720"/>
            </w:pPr>
            <w:r w:rsidRPr="00967702">
              <w:t xml:space="preserve">TCISD Board of Trustees </w:t>
            </w:r>
          </w:p>
          <w:p w:rsidR="005E20A9" w:rsidRPr="00967702" w:rsidRDefault="005E20A9" w:rsidP="004F0525">
            <w:pPr>
              <w:autoSpaceDE w:val="0"/>
              <w:autoSpaceDN w:val="0"/>
            </w:pPr>
          </w:p>
          <w:p w:rsidR="005E20A9" w:rsidRPr="00967702" w:rsidRDefault="005E20A9" w:rsidP="004F0525">
            <w:pPr>
              <w:autoSpaceDE w:val="0"/>
              <w:autoSpaceDN w:val="0"/>
              <w:ind w:firstLine="720"/>
            </w:pPr>
            <w:r w:rsidRPr="00967702">
              <w:t xml:space="preserve">__________________________ </w:t>
            </w:r>
            <w:r w:rsidRPr="00967702">
              <w:tab/>
            </w:r>
            <w:r w:rsidRPr="00967702">
              <w:tab/>
              <w:t xml:space="preserve">_____________________ </w:t>
            </w:r>
          </w:p>
          <w:p w:rsidR="005E20A9" w:rsidRPr="00967702" w:rsidRDefault="005E20A9" w:rsidP="004F0525">
            <w:pPr>
              <w:autoSpaceDE w:val="0"/>
              <w:autoSpaceDN w:val="0"/>
              <w:ind w:firstLine="720"/>
            </w:pPr>
            <w:r w:rsidRPr="00967702">
              <w:t xml:space="preserve">Adriana Lyle, Secretary </w:t>
            </w:r>
            <w:r w:rsidRPr="00967702">
              <w:tab/>
            </w:r>
            <w:r w:rsidRPr="00967702">
              <w:tab/>
            </w:r>
            <w:r w:rsidRPr="00967702">
              <w:tab/>
              <w:t xml:space="preserve">Date </w:t>
            </w:r>
          </w:p>
          <w:p w:rsidR="005E20A9" w:rsidRPr="00967702" w:rsidRDefault="005E20A9" w:rsidP="004F0525">
            <w:pPr>
              <w:ind w:firstLine="720"/>
            </w:pPr>
            <w:r w:rsidRPr="00967702">
              <w:t>TCISD Board of Trustees</w:t>
            </w:r>
          </w:p>
          <w:p w:rsidR="005E20A9" w:rsidRPr="00967702" w:rsidRDefault="005E20A9" w:rsidP="003D595E"/>
        </w:tc>
        <w:tc>
          <w:tcPr>
            <w:tcW w:w="37" w:type="pct"/>
            <w:tcBorders>
              <w:top w:val="nil"/>
              <w:left w:val="nil"/>
              <w:bottom w:val="nil"/>
              <w:right w:val="nil"/>
              <w:tl2br w:val="nil"/>
              <w:tr2bl w:val="nil"/>
            </w:tcBorders>
          </w:tcPr>
          <w:p w:rsidR="005E20A9" w:rsidRPr="00967702" w:rsidRDefault="005E20A9" w:rsidP="003D595E">
            <w:pPr>
              <w:jc w:val="right"/>
            </w:pPr>
          </w:p>
        </w:tc>
      </w:tr>
      <w:tr w:rsidR="005E20A9" w:rsidRPr="00967702" w:rsidTr="005E20A9">
        <w:trPr>
          <w:tblCellSpacing w:w="15" w:type="dxa"/>
        </w:trPr>
        <w:tc>
          <w:tcPr>
            <w:tcW w:w="481" w:type="pct"/>
            <w:gridSpan w:val="2"/>
            <w:tcBorders>
              <w:top w:val="nil"/>
              <w:left w:val="nil"/>
              <w:bottom w:val="nil"/>
              <w:right w:val="nil"/>
              <w:tl2br w:val="nil"/>
              <w:tr2bl w:val="nil"/>
            </w:tcBorders>
          </w:tcPr>
          <w:p w:rsidR="005E20A9" w:rsidRPr="00967702" w:rsidRDefault="005E20A9" w:rsidP="003D595E">
            <w:pPr>
              <w:jc w:val="right"/>
            </w:pPr>
          </w:p>
        </w:tc>
        <w:tc>
          <w:tcPr>
            <w:tcW w:w="4415" w:type="pct"/>
            <w:gridSpan w:val="3"/>
            <w:tcBorders>
              <w:top w:val="nil"/>
              <w:left w:val="nil"/>
              <w:bottom w:val="nil"/>
              <w:right w:val="nil"/>
              <w:tl2br w:val="nil"/>
              <w:tr2bl w:val="nil"/>
            </w:tcBorders>
          </w:tcPr>
          <w:p w:rsidR="005E20A9" w:rsidRPr="00967702" w:rsidRDefault="005E20A9" w:rsidP="003D595E"/>
        </w:tc>
        <w:tc>
          <w:tcPr>
            <w:tcW w:w="37" w:type="pct"/>
            <w:tcBorders>
              <w:top w:val="nil"/>
              <w:left w:val="nil"/>
              <w:bottom w:val="nil"/>
              <w:right w:val="nil"/>
              <w:tl2br w:val="nil"/>
              <w:tr2bl w:val="nil"/>
            </w:tcBorders>
          </w:tcPr>
          <w:p w:rsidR="005E20A9" w:rsidRPr="00967702" w:rsidRDefault="005E20A9" w:rsidP="003D595E">
            <w:pPr>
              <w:jc w:val="right"/>
            </w:pPr>
          </w:p>
        </w:tc>
      </w:tr>
      <w:tr w:rsidR="005E20A9" w:rsidRPr="00967702" w:rsidTr="005E20A9">
        <w:trPr>
          <w:tblCellSpacing w:w="15" w:type="dxa"/>
        </w:trPr>
        <w:tc>
          <w:tcPr>
            <w:tcW w:w="288" w:type="pct"/>
            <w:tcBorders>
              <w:top w:val="nil"/>
              <w:left w:val="nil"/>
              <w:bottom w:val="nil"/>
              <w:right w:val="nil"/>
              <w:tl2br w:val="nil"/>
              <w:tr2bl w:val="nil"/>
            </w:tcBorders>
          </w:tcPr>
          <w:p w:rsidR="005E20A9" w:rsidRPr="00967702" w:rsidRDefault="005E20A9" w:rsidP="003D595E">
            <w:pPr>
              <w:jc w:val="right"/>
            </w:pPr>
          </w:p>
        </w:tc>
        <w:tc>
          <w:tcPr>
            <w:tcW w:w="4609" w:type="pct"/>
            <w:gridSpan w:val="4"/>
            <w:tcBorders>
              <w:top w:val="nil"/>
              <w:left w:val="nil"/>
              <w:bottom w:val="nil"/>
              <w:right w:val="nil"/>
              <w:tl2br w:val="nil"/>
              <w:tr2bl w:val="nil"/>
            </w:tcBorders>
          </w:tcPr>
          <w:p w:rsidR="005E20A9" w:rsidRPr="00967702" w:rsidRDefault="005E20A9" w:rsidP="003D595E"/>
        </w:tc>
        <w:tc>
          <w:tcPr>
            <w:tcW w:w="37" w:type="pct"/>
            <w:tcBorders>
              <w:top w:val="nil"/>
              <w:left w:val="nil"/>
              <w:bottom w:val="nil"/>
              <w:right w:val="nil"/>
              <w:tl2br w:val="nil"/>
              <w:tr2bl w:val="nil"/>
            </w:tcBorders>
          </w:tcPr>
          <w:p w:rsidR="005E20A9" w:rsidRPr="00967702" w:rsidRDefault="005E20A9" w:rsidP="003D595E">
            <w:pPr>
              <w:jc w:val="right"/>
            </w:pPr>
          </w:p>
        </w:tc>
      </w:tr>
    </w:tbl>
    <w:p w:rsidR="004465CE" w:rsidRPr="00967702" w:rsidRDefault="004465CE">
      <w:r w:rsidRPr="00967702">
        <w:t xml:space="preserve"> </w:t>
      </w:r>
    </w:p>
    <w:p w:rsidR="004465CE" w:rsidRPr="00967702" w:rsidRDefault="004465CE"/>
    <w:p w:rsidR="004465CE" w:rsidRPr="00967702" w:rsidRDefault="004465CE"/>
    <w:p w:rsidR="004465CE" w:rsidRPr="00967702" w:rsidRDefault="004465CE"/>
    <w:p w:rsidR="004465CE" w:rsidRPr="00967702" w:rsidRDefault="004465CE"/>
    <w:sectPr w:rsidR="004465CE" w:rsidRPr="00967702" w:rsidSect="009B59D9">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03B43"/>
    <w:multiLevelType w:val="hybridMultilevel"/>
    <w:tmpl w:val="964C8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742207"/>
    <w:multiLevelType w:val="hybridMultilevel"/>
    <w:tmpl w:val="2C6A6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NotTrackMoves/>
  <w:defaultTabStop w:val="720"/>
  <w:doNotHyphenateCaps/>
  <w:characterSpacingControl w:val="doNotCompress"/>
  <w:savePreviewPicture/>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__Grammarly_42____i" w:val="H4sIAAAAAAAEAKtWckksSQxILCpxzi/NK1GyMqwFAAEhoTITAAAA"/>
    <w:docVar w:name="__Grammarly_42___1" w:val="H4sIAAAAAAAEAKtWcslP9kxRslIyNDa0MDS3MDA0tDQwMjKwNDRQ0lEKTi0uzszPAykwqQUAkA2GISwAAAA="/>
  </w:docVars>
  <w:rsids>
    <w:rsidRoot w:val="00767A80"/>
    <w:rsid w:val="000642B8"/>
    <w:rsid w:val="00264FDD"/>
    <w:rsid w:val="002A4463"/>
    <w:rsid w:val="003D595E"/>
    <w:rsid w:val="0041168E"/>
    <w:rsid w:val="0043662D"/>
    <w:rsid w:val="004465CE"/>
    <w:rsid w:val="0048486E"/>
    <w:rsid w:val="004F0525"/>
    <w:rsid w:val="005E20A9"/>
    <w:rsid w:val="005E787F"/>
    <w:rsid w:val="0074700F"/>
    <w:rsid w:val="00767A80"/>
    <w:rsid w:val="0081292D"/>
    <w:rsid w:val="00930EF7"/>
    <w:rsid w:val="00967702"/>
    <w:rsid w:val="009B59D9"/>
    <w:rsid w:val="00A6060A"/>
    <w:rsid w:val="00B322A3"/>
    <w:rsid w:val="00CC522C"/>
    <w:rsid w:val="00D0146B"/>
    <w:rsid w:val="00D021D7"/>
    <w:rsid w:val="00F71C74"/>
    <w:rsid w:val="00F95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060C0C8"/>
  <w15:docId w15:val="{2B694BC4-E4CF-43C4-A693-FF4829FE8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D5114-E56C-4785-B00C-C57052270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9</Pages>
  <Words>2471</Words>
  <Characters>14087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Minutes of Regular Meeting</vt:lpstr>
    </vt:vector>
  </TitlesOfParts>
  <Company>TASB</Company>
  <LinksUpToDate>false</LinksUpToDate>
  <CharactersWithSpaces>16525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Regular Meeting</dc:title>
  <dc:creator>ReckxDav</dc:creator>
  <cp:lastModifiedBy>Lyle, Adriana</cp:lastModifiedBy>
  <cp:revision>21</cp:revision>
  <dcterms:created xsi:type="dcterms:W3CDTF">2009-10-12T16:53:00Z</dcterms:created>
  <dcterms:modified xsi:type="dcterms:W3CDTF">2018-10-04T19:05:00Z</dcterms:modified>
</cp:coreProperties>
</file>